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E56" w:rsidRDefault="00090C8F">
      <w:bookmarkStart w:id="0" w:name="OLE_LINK1"/>
      <w:bookmarkStart w:id="1" w:name="OLE_LINK2"/>
      <w:r w:rsidRPr="00BB679C">
        <w:rPr>
          <w:rFonts w:hint="eastAsia"/>
          <w:sz w:val="28"/>
          <w:szCs w:val="28"/>
        </w:rPr>
        <w:t>Taiwan</w:t>
      </w:r>
      <w:r>
        <w:rPr>
          <w:rFonts w:hint="eastAsia"/>
          <w:sz w:val="28"/>
          <w:szCs w:val="28"/>
        </w:rPr>
        <w:t xml:space="preserve"> Perspectives (2): Lessons from the Spanish American War</w:t>
      </w:r>
    </w:p>
    <w:bookmarkEnd w:id="0"/>
    <w:bookmarkEnd w:id="1"/>
    <w:p w:rsidR="00337F4B" w:rsidRPr="00090C8F" w:rsidRDefault="00337F4B"/>
    <w:p w:rsidR="00337F4B" w:rsidRDefault="00337F4B" w:rsidP="00337F4B"/>
    <w:p w:rsidR="00337F4B" w:rsidRDefault="00337F4B" w:rsidP="00337F4B">
      <w:r w:rsidRPr="00337F4B">
        <w:rPr>
          <w:rFonts w:hint="eastAsia"/>
        </w:rPr>
        <w:t>Th</w:t>
      </w:r>
      <w:r>
        <w:rPr>
          <w:rFonts w:hint="eastAsia"/>
        </w:rPr>
        <w:t>e Spanish American W</w:t>
      </w:r>
      <w:r w:rsidR="0032423B">
        <w:rPr>
          <w:rFonts w:hint="eastAsia"/>
        </w:rPr>
        <w:t>ar began in 1898, and was carried out</w:t>
      </w:r>
      <w:r w:rsidRPr="00337F4B">
        <w:rPr>
          <w:rFonts w:hint="eastAsia"/>
        </w:rPr>
        <w:t xml:space="preserve"> in the Caribbean and Pacific Theatres. After much fighting between United S</w:t>
      </w:r>
      <w:r w:rsidRPr="00337F4B">
        <w:t>t</w:t>
      </w:r>
      <w:r w:rsidRPr="00337F4B">
        <w:rPr>
          <w:rFonts w:hint="eastAsia"/>
        </w:rPr>
        <w:t>ates and Spanish troops, the Spanish military officials surrendered on the following dates:</w:t>
      </w:r>
    </w:p>
    <w:p w:rsidR="00337F4B" w:rsidRDefault="00337F4B" w:rsidP="00337F4B"/>
    <w:p w:rsidR="00337F4B" w:rsidRPr="00337F4B" w:rsidRDefault="00337F4B" w:rsidP="00337F4B">
      <w:pPr>
        <w:ind w:firstLineChars="50" w:firstLine="120"/>
      </w:pPr>
      <w:r>
        <w:rPr>
          <w:rFonts w:hint="eastAsia"/>
          <w:u w:val="single"/>
        </w:rPr>
        <w:t>Locality</w:t>
      </w:r>
      <w:r w:rsidRPr="00337F4B">
        <w:rPr>
          <w:rFonts w:hint="eastAsia"/>
        </w:rPr>
        <w:t xml:space="preserve"> </w:t>
      </w:r>
      <w:r>
        <w:rPr>
          <w:rFonts w:hint="eastAsia"/>
        </w:rPr>
        <w:t xml:space="preserve">   </w:t>
      </w:r>
      <w:r w:rsidRPr="00337F4B">
        <w:rPr>
          <w:rFonts w:hint="eastAsia"/>
          <w:u w:val="single"/>
        </w:rPr>
        <w:t>End of Hostilities</w:t>
      </w:r>
    </w:p>
    <w:p w:rsidR="00337F4B" w:rsidRDefault="00337F4B" w:rsidP="00337F4B">
      <w:pPr>
        <w:tabs>
          <w:tab w:val="left" w:pos="1418"/>
        </w:tabs>
      </w:pPr>
      <w:r>
        <w:rPr>
          <w:rFonts w:hint="eastAsia"/>
        </w:rPr>
        <w:t xml:space="preserve">Cuba  </w:t>
      </w:r>
      <w:r>
        <w:rPr>
          <w:rFonts w:hint="eastAsia"/>
        </w:rPr>
        <w:tab/>
      </w:r>
      <w:r w:rsidRPr="00337F4B">
        <w:t>July 17, 1898</w:t>
      </w:r>
      <w:r w:rsidRPr="00337F4B">
        <w:tab/>
      </w:r>
      <w:r w:rsidRPr="00337F4B">
        <w:rPr>
          <w:rFonts w:hint="eastAsia"/>
        </w:rPr>
        <w:t xml:space="preserve">    </w:t>
      </w:r>
    </w:p>
    <w:p w:rsidR="00337F4B" w:rsidRPr="00337F4B" w:rsidRDefault="00337F4B" w:rsidP="00337F4B">
      <w:pPr>
        <w:tabs>
          <w:tab w:val="left" w:pos="1418"/>
        </w:tabs>
      </w:pPr>
      <w:r>
        <w:rPr>
          <w:rFonts w:hint="eastAsia"/>
        </w:rPr>
        <w:t xml:space="preserve">Puerto Rico </w:t>
      </w:r>
      <w:r>
        <w:rPr>
          <w:rFonts w:hint="eastAsia"/>
        </w:rPr>
        <w:tab/>
      </w:r>
      <w:r w:rsidRPr="00337F4B">
        <w:t>Aug. 12, 1898</w:t>
      </w:r>
      <w:r w:rsidRPr="00337F4B">
        <w:tab/>
      </w:r>
      <w:r>
        <w:rPr>
          <w:rFonts w:hint="eastAsia"/>
        </w:rPr>
        <w:t xml:space="preserve">    </w:t>
      </w:r>
      <w:r w:rsidRPr="00337F4B">
        <w:tab/>
      </w:r>
    </w:p>
    <w:p w:rsidR="00337F4B" w:rsidRPr="00337F4B" w:rsidRDefault="00337F4B" w:rsidP="00337F4B">
      <w:pPr>
        <w:tabs>
          <w:tab w:val="left" w:pos="1418"/>
        </w:tabs>
      </w:pPr>
      <w:r>
        <w:rPr>
          <w:rFonts w:hint="eastAsia"/>
        </w:rPr>
        <w:t xml:space="preserve">Guam  </w:t>
      </w:r>
      <w:r>
        <w:rPr>
          <w:rFonts w:hint="eastAsia"/>
        </w:rPr>
        <w:tab/>
      </w:r>
      <w:r w:rsidRPr="00337F4B">
        <w:t>June 21, 1898</w:t>
      </w:r>
      <w:r w:rsidRPr="00337F4B">
        <w:tab/>
      </w:r>
      <w:r>
        <w:rPr>
          <w:rFonts w:hint="eastAsia"/>
        </w:rPr>
        <w:t xml:space="preserve">    </w:t>
      </w:r>
      <w:r w:rsidRPr="00337F4B">
        <w:tab/>
        <w:t xml:space="preserve">      </w:t>
      </w:r>
    </w:p>
    <w:p w:rsidR="00337F4B" w:rsidRPr="00337F4B" w:rsidRDefault="00337F4B" w:rsidP="00337F4B">
      <w:pPr>
        <w:tabs>
          <w:tab w:val="left" w:pos="1418"/>
        </w:tabs>
      </w:pPr>
      <w:r>
        <w:rPr>
          <w:rFonts w:hint="eastAsia"/>
        </w:rPr>
        <w:t xml:space="preserve">Philippines  </w:t>
      </w:r>
      <w:r>
        <w:rPr>
          <w:rFonts w:hint="eastAsia"/>
        </w:rPr>
        <w:tab/>
      </w:r>
      <w:r w:rsidRPr="00337F4B">
        <w:t>Aug. 14, 1898</w:t>
      </w:r>
      <w:r w:rsidRPr="00337F4B">
        <w:tab/>
      </w:r>
      <w:r>
        <w:rPr>
          <w:rFonts w:hint="eastAsia"/>
        </w:rPr>
        <w:t xml:space="preserve">    </w:t>
      </w:r>
      <w:r w:rsidRPr="00337F4B">
        <w:tab/>
      </w:r>
    </w:p>
    <w:p w:rsidR="00337F4B" w:rsidRDefault="00337F4B" w:rsidP="00337F4B"/>
    <w:p w:rsidR="00337F4B" w:rsidRDefault="00B07F62" w:rsidP="00337F4B">
      <w:r>
        <w:rPr>
          <w:rFonts w:hint="eastAsia"/>
        </w:rPr>
        <w:t xml:space="preserve">A treaty was signed to mark the end of the </w:t>
      </w:r>
      <w:r w:rsidR="00337F4B" w:rsidRPr="00337F4B">
        <w:rPr>
          <w:rFonts w:hint="eastAsia"/>
        </w:rPr>
        <w:t>war</w:t>
      </w:r>
      <w:r w:rsidR="00337F4B" w:rsidRPr="00337F4B">
        <w:t xml:space="preserve">, </w:t>
      </w:r>
      <w:r w:rsidR="00337F4B" w:rsidRPr="00337F4B">
        <w:rPr>
          <w:rFonts w:hint="eastAsia"/>
        </w:rPr>
        <w:t xml:space="preserve">and </w:t>
      </w:r>
      <w:r>
        <w:rPr>
          <w:rFonts w:hint="eastAsia"/>
        </w:rPr>
        <w:t>it</w:t>
      </w:r>
      <w:r w:rsidR="00337F4B" w:rsidRPr="00337F4B">
        <w:rPr>
          <w:rFonts w:hint="eastAsia"/>
        </w:rPr>
        <w:t xml:space="preserve"> came into force on April 11, 1899</w:t>
      </w:r>
      <w:r>
        <w:rPr>
          <w:rFonts w:hint="eastAsia"/>
        </w:rPr>
        <w:t xml:space="preserve">. </w:t>
      </w:r>
      <w:r w:rsidR="00337F4B" w:rsidRPr="00337F4B">
        <w:rPr>
          <w:rFonts w:hint="eastAsia"/>
        </w:rPr>
        <w:t xml:space="preserve"> </w:t>
      </w:r>
      <w:r w:rsidR="00337F4B" w:rsidRPr="00337F4B">
        <w:t xml:space="preserve">Spain ceded Puerto Rico, Guam, and the Philippines to the United States. In the same treaty, </w:t>
      </w:r>
      <w:r w:rsidR="007B3387">
        <w:rPr>
          <w:rFonts w:hint="eastAsia"/>
        </w:rPr>
        <w:t xml:space="preserve">Spain ceded Cuba.  However, while </w:t>
      </w:r>
      <w:r w:rsidR="00337F4B" w:rsidRPr="00337F4B">
        <w:t>Spain's sovereignty over Cuba was relinquished, no recipient was designated.</w:t>
      </w:r>
    </w:p>
    <w:p w:rsidR="00E640B8" w:rsidRPr="007B3387" w:rsidRDefault="00E640B8" w:rsidP="00337F4B"/>
    <w:p w:rsidR="00E640B8" w:rsidRDefault="007B3387" w:rsidP="00337F4B">
      <w:r>
        <w:rPr>
          <w:rFonts w:hint="eastAsia"/>
        </w:rPr>
        <w:t xml:space="preserve">Let us </w:t>
      </w:r>
      <w:r w:rsidR="00E640B8">
        <w:rPr>
          <w:rFonts w:hint="eastAsia"/>
        </w:rPr>
        <w:t>now introduce a definition of the word cede.</w:t>
      </w:r>
    </w:p>
    <w:p w:rsidR="00E640B8" w:rsidRDefault="00E640B8" w:rsidP="00337F4B"/>
    <w:p w:rsidR="00E640B8" w:rsidRDefault="00E640B8" w:rsidP="00337F4B"/>
    <w:p w:rsidR="00E640B8" w:rsidRPr="00E21A68" w:rsidRDefault="00E640B8" w:rsidP="00E640B8">
      <w:pPr>
        <w:widowControl/>
        <w:shd w:val="clear" w:color="auto" w:fill="FFFFFF"/>
        <w:jc w:val="center"/>
        <w:rPr>
          <w:rFonts w:ascii="Times New Roman" w:eastAsia="PMingLiU" w:hAnsi="Times New Roman" w:cs="Times New Roman"/>
          <w:color w:val="000000"/>
          <w:kern w:val="0"/>
          <w:sz w:val="28"/>
          <w:szCs w:val="28"/>
        </w:rPr>
      </w:pPr>
      <w:r w:rsidRPr="00E21A68">
        <w:rPr>
          <w:rFonts w:ascii="Times New Roman" w:eastAsia="PMingLiU" w:hAnsi="Times New Roman" w:cs="Times New Roman"/>
          <w:color w:val="000000"/>
          <w:kern w:val="0"/>
          <w:sz w:val="20"/>
          <w:szCs w:val="20"/>
        </w:rPr>
        <w:t>[DEFINITION</w:t>
      </w:r>
      <w:proofErr w:type="gramStart"/>
      <w:r w:rsidRPr="00E21A68">
        <w:rPr>
          <w:rFonts w:ascii="Times New Roman" w:eastAsia="PMingLiU" w:hAnsi="Times New Roman" w:cs="Times New Roman"/>
          <w:color w:val="000000"/>
          <w:kern w:val="0"/>
          <w:sz w:val="20"/>
          <w:szCs w:val="20"/>
        </w:rPr>
        <w:t>]</w:t>
      </w:r>
      <w:proofErr w:type="gramEnd"/>
      <w:r w:rsidRPr="00E21A68">
        <w:rPr>
          <w:rFonts w:ascii="Times New Roman" w:eastAsia="PMingLiU" w:hAnsi="Times New Roman" w:cs="Times New Roman"/>
          <w:color w:val="000000"/>
          <w:kern w:val="0"/>
          <w:sz w:val="20"/>
          <w:szCs w:val="20"/>
        </w:rPr>
        <w:br/>
      </w:r>
      <w:r w:rsidRPr="00E21A68">
        <w:rPr>
          <w:rFonts w:ascii="Times New Roman" w:eastAsia="PMingLiU" w:hAnsi="Times New Roman" w:cs="Times New Roman"/>
          <w:i/>
          <w:iCs/>
          <w:color w:val="000000"/>
          <w:kern w:val="0"/>
          <w:sz w:val="28"/>
          <w:szCs w:val="28"/>
        </w:rPr>
        <w:t>cede</w:t>
      </w:r>
    </w:p>
    <w:p w:rsidR="00E640B8" w:rsidRPr="00E21A68" w:rsidRDefault="00E640B8" w:rsidP="00E640B8">
      <w:pPr>
        <w:widowControl/>
        <w:shd w:val="clear" w:color="auto" w:fill="FFFFFF"/>
        <w:rPr>
          <w:rFonts w:ascii="Times New Roman" w:eastAsia="PMingLiU" w:hAnsi="Times New Roman" w:cs="Times New Roman"/>
          <w:color w:val="000000"/>
          <w:kern w:val="0"/>
          <w:szCs w:val="24"/>
        </w:rPr>
      </w:pPr>
      <w:r w:rsidRPr="00E21A68">
        <w:rPr>
          <w:rFonts w:ascii="Times New Roman" w:eastAsia="PMingLiU" w:hAnsi="Times New Roman" w:cs="Times New Roman"/>
          <w:b/>
          <w:bCs/>
          <w:color w:val="000000"/>
          <w:kern w:val="0"/>
          <w:szCs w:val="24"/>
        </w:rPr>
        <w:t>cede:</w:t>
      </w:r>
      <w:r w:rsidRPr="00E21A68">
        <w:rPr>
          <w:rFonts w:ascii="Times New Roman" w:eastAsia="PMingLiU" w:hAnsi="Times New Roman" w:cs="Times New Roman"/>
          <w:color w:val="000000"/>
          <w:kern w:val="0"/>
          <w:szCs w:val="24"/>
        </w:rPr>
        <w:t> (1) to surrender possession of, especially by treaty, (2) to transfer control of or sovereignty over specific property or territory, especially by treaty, (3) to surrender or give up something such as land, rights, or power, (4) [noun] cession </w:t>
      </w:r>
    </w:p>
    <w:p w:rsidR="00E640B8" w:rsidRDefault="00E640B8" w:rsidP="00394830">
      <w:pPr>
        <w:pStyle w:val="NormalWeb"/>
        <w:shd w:val="clear" w:color="auto" w:fill="FFFFFF"/>
        <w:snapToGrid w:val="0"/>
        <w:spacing w:beforeLines="35" w:beforeAutospacing="0" w:after="0" w:afterAutospacing="0" w:line="280" w:lineRule="atLeast"/>
        <w:ind w:leftChars="236" w:left="566" w:rightChars="389" w:right="934"/>
        <w:rPr>
          <w:rStyle w:val="apple-converted-space"/>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Note: According to the dictionary definition of</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b/>
          <w:bCs/>
          <w:color w:val="000000"/>
          <w:sz w:val="20"/>
          <w:szCs w:val="20"/>
          <w:shd w:val="clear" w:color="auto" w:fill="FFFFFF"/>
        </w:rPr>
        <w:t>cede</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rPr>
        <w:t>as given above, there is no strict requirement that a "receiving country" be designated in order to complete the act of</w:t>
      </w:r>
      <w:r>
        <w:rPr>
          <w:rFonts w:ascii="Times New Roman" w:hAnsi="Times New Roman" w:cs="Times New Roman" w:hint="eastAsia"/>
          <w:color w:val="000000"/>
          <w:sz w:val="20"/>
          <w:szCs w:val="20"/>
          <w:shd w:val="clear" w:color="auto" w:fill="FFFFFF"/>
        </w:rPr>
        <w:t xml:space="preserve"> </w:t>
      </w:r>
      <w:proofErr w:type="gramStart"/>
      <w:r>
        <w:rPr>
          <w:rFonts w:ascii="Times New Roman" w:hAnsi="Times New Roman" w:cs="Times New Roman"/>
          <w:i/>
          <w:iCs/>
          <w:color w:val="000000"/>
          <w:sz w:val="20"/>
          <w:szCs w:val="20"/>
          <w:shd w:val="clear" w:color="auto" w:fill="FFFFFF"/>
        </w:rPr>
        <w:t>ceding</w:t>
      </w:r>
      <w:proofErr w:type="gramEnd"/>
      <w:r>
        <w:rPr>
          <w:rFonts w:ascii="Times New Roman" w:hAnsi="Times New Roman" w:cs="Times New Roman"/>
          <w:color w:val="000000"/>
          <w:sz w:val="20"/>
          <w:szCs w:val="20"/>
          <w:shd w:val="clear" w:color="auto" w:fill="FFFFFF"/>
        </w:rPr>
        <w:t>, or making a</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i/>
          <w:iCs/>
          <w:color w:val="000000"/>
          <w:sz w:val="20"/>
          <w:szCs w:val="20"/>
          <w:shd w:val="clear" w:color="auto" w:fill="FFFFFF"/>
        </w:rPr>
        <w:t>cession</w:t>
      </w:r>
      <w:r>
        <w:rPr>
          <w:rFonts w:ascii="Times New Roman" w:hAnsi="Times New Roman" w:cs="Times New Roman"/>
          <w:color w:val="000000"/>
          <w:sz w:val="20"/>
          <w:szCs w:val="20"/>
          <w:shd w:val="clear" w:color="auto" w:fill="FFFFFF"/>
        </w:rPr>
        <w:t>.</w:t>
      </w:r>
      <w:r>
        <w:rPr>
          <w:rStyle w:val="apple-converted-space"/>
          <w:rFonts w:ascii="Times New Roman" w:hAnsi="Times New Roman" w:cs="Times New Roman"/>
          <w:color w:val="000000"/>
          <w:sz w:val="20"/>
          <w:szCs w:val="20"/>
          <w:shd w:val="clear" w:color="auto" w:fill="FFFFFF"/>
        </w:rPr>
        <w:t> </w:t>
      </w:r>
    </w:p>
    <w:p w:rsidR="00E640B8" w:rsidRPr="00E21A68" w:rsidRDefault="00E640B8" w:rsidP="00394830">
      <w:pPr>
        <w:pStyle w:val="NormalWeb"/>
        <w:shd w:val="clear" w:color="auto" w:fill="FFFFFF"/>
        <w:snapToGrid w:val="0"/>
        <w:spacing w:beforeLines="35" w:beforeAutospacing="0" w:after="0" w:afterAutospacing="0" w:line="280" w:lineRule="atLeast"/>
        <w:ind w:leftChars="236" w:left="566" w:rightChars="389" w:right="934"/>
        <w:rPr>
          <w:rFonts w:ascii="Arial" w:hAnsi="Arial" w:cs="Arial"/>
          <w:color w:val="000000"/>
        </w:rPr>
      </w:pPr>
      <w:r>
        <w:rPr>
          <w:rFonts w:ascii="Times New Roman" w:hAnsi="Times New Roman" w:cs="Times New Roman"/>
          <w:color w:val="000000"/>
          <w:sz w:val="20"/>
          <w:szCs w:val="20"/>
          <w:shd w:val="clear" w:color="auto" w:fill="FFFFFF"/>
        </w:rPr>
        <w:t>When territory is ceded without the specification of a "receiving country" it may simply be called a</w:t>
      </w:r>
      <w:r>
        <w:rPr>
          <w:rStyle w:val="apple-converted-space"/>
          <w:rFonts w:ascii="Times New Roman" w:hAnsi="Times New Roman" w:cs="Times New Roman"/>
          <w:color w:val="000000"/>
          <w:sz w:val="20"/>
          <w:szCs w:val="20"/>
          <w:shd w:val="clear" w:color="auto" w:fill="FFFFFF"/>
        </w:rPr>
        <w:t> </w:t>
      </w:r>
      <w:r>
        <w:rPr>
          <w:rFonts w:ascii="Times New Roman" w:hAnsi="Times New Roman" w:cs="Times New Roman"/>
          <w:b/>
          <w:bCs/>
          <w:i/>
          <w:iCs/>
          <w:color w:val="000000"/>
          <w:sz w:val="20"/>
          <w:szCs w:val="20"/>
          <w:shd w:val="clear" w:color="auto" w:fill="FFFFFF"/>
        </w:rPr>
        <w:t>limbo cession</w:t>
      </w:r>
      <w:r>
        <w:rPr>
          <w:rFonts w:ascii="Times New Roman" w:hAnsi="Times New Roman" w:cs="Times New Roman"/>
          <w:color w:val="000000"/>
          <w:sz w:val="20"/>
          <w:szCs w:val="20"/>
          <w:shd w:val="clear" w:color="auto" w:fill="FFFFFF"/>
        </w:rPr>
        <w:t>.</w:t>
      </w:r>
    </w:p>
    <w:p w:rsidR="00E640B8" w:rsidRDefault="00E640B8" w:rsidP="00E640B8">
      <w:pPr>
        <w:pStyle w:val="NormalWeb"/>
        <w:shd w:val="clear" w:color="auto" w:fill="FFFFFF"/>
        <w:spacing w:before="0" w:beforeAutospacing="0" w:after="0" w:afterAutospacing="0"/>
        <w:rPr>
          <w:rFonts w:ascii="Arial" w:hAnsi="Arial" w:cs="Arial"/>
          <w:color w:val="000000"/>
        </w:rPr>
      </w:pPr>
    </w:p>
    <w:p w:rsidR="00E640B8" w:rsidRPr="00E640B8" w:rsidRDefault="00E640B8" w:rsidP="00337F4B">
      <w:r>
        <w:rPr>
          <w:rFonts w:hint="eastAsia"/>
        </w:rPr>
        <w:t xml:space="preserve">Such a definition is helpful in talking about the Spanish American War </w:t>
      </w:r>
      <w:proofErr w:type="spellStart"/>
      <w:r>
        <w:rPr>
          <w:rFonts w:hint="eastAsia"/>
        </w:rPr>
        <w:t>cessions</w:t>
      </w:r>
      <w:proofErr w:type="spellEnd"/>
      <w:r>
        <w:rPr>
          <w:rFonts w:hint="eastAsia"/>
        </w:rPr>
        <w:t xml:space="preserve">. </w:t>
      </w:r>
    </w:p>
    <w:p w:rsidR="00337F4B" w:rsidRDefault="00337F4B" w:rsidP="00337F4B"/>
    <w:p w:rsidR="00337F4B" w:rsidRDefault="00337F4B" w:rsidP="00337F4B">
      <w:r>
        <w:rPr>
          <w:rFonts w:hint="eastAsia"/>
        </w:rPr>
        <w:t xml:space="preserve">             </w:t>
      </w:r>
      <w:proofErr w:type="gramStart"/>
      <w:r>
        <w:rPr>
          <w:rFonts w:hint="eastAsia"/>
        </w:rPr>
        <w:t>[ Point</w:t>
      </w:r>
      <w:proofErr w:type="gramEnd"/>
      <w:r>
        <w:rPr>
          <w:rFonts w:hint="eastAsia"/>
        </w:rPr>
        <w:t xml:space="preserve"> A ]         </w:t>
      </w:r>
      <w:proofErr w:type="gramStart"/>
      <w:r>
        <w:rPr>
          <w:rFonts w:hint="eastAsia"/>
        </w:rPr>
        <w:t>[ Point</w:t>
      </w:r>
      <w:proofErr w:type="gramEnd"/>
      <w:r>
        <w:rPr>
          <w:rFonts w:hint="eastAsia"/>
        </w:rPr>
        <w:t xml:space="preserve"> B ] </w:t>
      </w:r>
    </w:p>
    <w:p w:rsidR="00337F4B" w:rsidRPr="00337F4B" w:rsidRDefault="00337F4B" w:rsidP="00337F4B">
      <w:pPr>
        <w:ind w:firstLineChars="50" w:firstLine="120"/>
      </w:pPr>
      <w:r>
        <w:rPr>
          <w:rFonts w:hint="eastAsia"/>
          <w:u w:val="single"/>
        </w:rPr>
        <w:t>Locality</w:t>
      </w:r>
      <w:r w:rsidRPr="00337F4B">
        <w:rPr>
          <w:rFonts w:hint="eastAsia"/>
        </w:rPr>
        <w:t xml:space="preserve"> </w:t>
      </w:r>
      <w:r>
        <w:rPr>
          <w:rFonts w:hint="eastAsia"/>
        </w:rPr>
        <w:t xml:space="preserve">   </w:t>
      </w:r>
      <w:r w:rsidRPr="00337F4B">
        <w:rPr>
          <w:rFonts w:hint="eastAsia"/>
          <w:u w:val="single"/>
        </w:rPr>
        <w:t>End of Hostilities</w:t>
      </w:r>
      <w:r w:rsidRPr="00337F4B">
        <w:rPr>
          <w:rFonts w:hint="eastAsia"/>
        </w:rPr>
        <w:t xml:space="preserve"> </w:t>
      </w:r>
      <w:r>
        <w:rPr>
          <w:rFonts w:hint="eastAsia"/>
        </w:rPr>
        <w:t xml:space="preserve">   </w:t>
      </w:r>
      <w:r w:rsidRPr="00337F4B">
        <w:rPr>
          <w:rFonts w:hint="eastAsia"/>
          <w:u w:val="single"/>
        </w:rPr>
        <w:t>Peace Treaty</w:t>
      </w:r>
    </w:p>
    <w:p w:rsidR="00337F4B" w:rsidRDefault="00337F4B" w:rsidP="00337F4B">
      <w:pPr>
        <w:tabs>
          <w:tab w:val="left" w:pos="1418"/>
          <w:tab w:val="left" w:pos="3544"/>
        </w:tabs>
      </w:pPr>
      <w:r>
        <w:rPr>
          <w:rFonts w:hint="eastAsia"/>
        </w:rPr>
        <w:t xml:space="preserve">Cuba  </w:t>
      </w:r>
      <w:r>
        <w:rPr>
          <w:rFonts w:hint="eastAsia"/>
        </w:rPr>
        <w:tab/>
      </w:r>
      <w:r w:rsidRPr="00337F4B">
        <w:t>July 17, 1898</w:t>
      </w:r>
      <w:r w:rsidRPr="00337F4B">
        <w:tab/>
      </w:r>
      <w:r>
        <w:rPr>
          <w:rFonts w:hint="eastAsia"/>
        </w:rPr>
        <w:t>April 11, 1899</w:t>
      </w:r>
      <w:r w:rsidRPr="00337F4B">
        <w:rPr>
          <w:rFonts w:hint="eastAsia"/>
        </w:rPr>
        <w:t xml:space="preserve">    </w:t>
      </w:r>
    </w:p>
    <w:p w:rsidR="00337F4B" w:rsidRPr="00337F4B" w:rsidRDefault="00337F4B" w:rsidP="00337F4B">
      <w:pPr>
        <w:tabs>
          <w:tab w:val="left" w:pos="1418"/>
          <w:tab w:val="left" w:pos="3544"/>
        </w:tabs>
      </w:pPr>
      <w:r>
        <w:rPr>
          <w:rFonts w:hint="eastAsia"/>
        </w:rPr>
        <w:t xml:space="preserve">Puerto Rico </w:t>
      </w:r>
      <w:r>
        <w:rPr>
          <w:rFonts w:hint="eastAsia"/>
        </w:rPr>
        <w:tab/>
      </w:r>
      <w:r w:rsidRPr="00337F4B">
        <w:t>Aug. 12, 1898</w:t>
      </w:r>
      <w:r w:rsidRPr="00337F4B">
        <w:tab/>
      </w:r>
      <w:r>
        <w:rPr>
          <w:rFonts w:hint="eastAsia"/>
        </w:rPr>
        <w:t xml:space="preserve">April 11, 1899    </w:t>
      </w:r>
      <w:r w:rsidRPr="00337F4B">
        <w:tab/>
      </w:r>
    </w:p>
    <w:p w:rsidR="00337F4B" w:rsidRPr="00337F4B" w:rsidRDefault="00337F4B" w:rsidP="00337F4B">
      <w:pPr>
        <w:tabs>
          <w:tab w:val="left" w:pos="1418"/>
          <w:tab w:val="left" w:pos="3544"/>
        </w:tabs>
      </w:pPr>
      <w:r>
        <w:rPr>
          <w:rFonts w:hint="eastAsia"/>
        </w:rPr>
        <w:t xml:space="preserve">Guam  </w:t>
      </w:r>
      <w:r>
        <w:rPr>
          <w:rFonts w:hint="eastAsia"/>
        </w:rPr>
        <w:tab/>
      </w:r>
      <w:r w:rsidRPr="00337F4B">
        <w:t>June 21, 1898</w:t>
      </w:r>
      <w:r w:rsidRPr="00337F4B">
        <w:tab/>
      </w:r>
      <w:r>
        <w:rPr>
          <w:rFonts w:hint="eastAsia"/>
        </w:rPr>
        <w:t xml:space="preserve">April 11, 1899    </w:t>
      </w:r>
      <w:r w:rsidRPr="00337F4B">
        <w:tab/>
        <w:t xml:space="preserve">      </w:t>
      </w:r>
    </w:p>
    <w:p w:rsidR="00337F4B" w:rsidRPr="00337F4B" w:rsidRDefault="00337F4B" w:rsidP="00337F4B">
      <w:pPr>
        <w:tabs>
          <w:tab w:val="left" w:pos="1418"/>
          <w:tab w:val="left" w:pos="3544"/>
        </w:tabs>
      </w:pPr>
      <w:r>
        <w:rPr>
          <w:rFonts w:hint="eastAsia"/>
        </w:rPr>
        <w:lastRenderedPageBreak/>
        <w:t xml:space="preserve">Philippines  </w:t>
      </w:r>
      <w:r>
        <w:rPr>
          <w:rFonts w:hint="eastAsia"/>
        </w:rPr>
        <w:tab/>
      </w:r>
      <w:r w:rsidRPr="00337F4B">
        <w:t>Aug. 14, 1898</w:t>
      </w:r>
      <w:r w:rsidRPr="00337F4B">
        <w:tab/>
      </w:r>
      <w:r>
        <w:rPr>
          <w:rFonts w:hint="eastAsia"/>
        </w:rPr>
        <w:t xml:space="preserve">April 11, 1899    </w:t>
      </w:r>
      <w:r w:rsidRPr="00337F4B">
        <w:tab/>
      </w:r>
    </w:p>
    <w:p w:rsidR="00337F4B" w:rsidRPr="00337F4B" w:rsidRDefault="00337F4B" w:rsidP="00337F4B"/>
    <w:p w:rsidR="00E640B8" w:rsidRDefault="00E640B8" w:rsidP="00337F4B">
      <w:r>
        <w:rPr>
          <w:rFonts w:hint="eastAsia"/>
        </w:rPr>
        <w:t xml:space="preserve">It is important to recognize that </w:t>
      </w:r>
      <w:r w:rsidR="00337F4B" w:rsidRPr="00337F4B">
        <w:rPr>
          <w:rFonts w:hint="eastAsia"/>
        </w:rPr>
        <w:t xml:space="preserve">from the time of the surrender ceremonies in each locality until the coming into force of the peace treaty, these four </w:t>
      </w:r>
      <w:r w:rsidR="00337F4B">
        <w:rPr>
          <w:rFonts w:hint="eastAsia"/>
        </w:rPr>
        <w:t>island groups</w:t>
      </w:r>
      <w:r w:rsidR="00337F4B" w:rsidRPr="00337F4B">
        <w:rPr>
          <w:rFonts w:hint="eastAsia"/>
        </w:rPr>
        <w:t xml:space="preserve"> were under </w:t>
      </w:r>
      <w:r w:rsidR="00B07F62">
        <w:rPr>
          <w:rFonts w:hint="eastAsia"/>
        </w:rPr>
        <w:t xml:space="preserve">the </w:t>
      </w:r>
      <w:r w:rsidR="00337F4B" w:rsidRPr="00337F4B">
        <w:rPr>
          <w:rFonts w:hint="eastAsia"/>
        </w:rPr>
        <w:t xml:space="preserve">jurisdiction of the United States, however the sovereignty remained with Spain.  </w:t>
      </w:r>
    </w:p>
    <w:p w:rsidR="00E640B8" w:rsidRDefault="00E640B8" w:rsidP="00337F4B"/>
    <w:p w:rsidR="00337F4B" w:rsidRDefault="00E640B8" w:rsidP="00337F4B">
      <w:r>
        <w:rPr>
          <w:rFonts w:hint="eastAsia"/>
        </w:rPr>
        <w:t>The situation change</w:t>
      </w:r>
      <w:r w:rsidR="007B3387">
        <w:rPr>
          <w:rFonts w:hint="eastAsia"/>
        </w:rPr>
        <w:t>d</w:t>
      </w:r>
      <w:r>
        <w:rPr>
          <w:rFonts w:hint="eastAsia"/>
        </w:rPr>
        <w:t xml:space="preserve"> as of </w:t>
      </w:r>
      <w:r w:rsidR="00337F4B" w:rsidRPr="00337F4B">
        <w:rPr>
          <w:rFonts w:hint="eastAsia"/>
        </w:rPr>
        <w:t>April 11, 1899</w:t>
      </w:r>
      <w:r>
        <w:rPr>
          <w:rFonts w:hint="eastAsia"/>
        </w:rPr>
        <w:t>.  On this date</w:t>
      </w:r>
      <w:r w:rsidR="00337F4B" w:rsidRPr="00337F4B">
        <w:rPr>
          <w:rFonts w:hint="eastAsia"/>
        </w:rPr>
        <w:t>, the sovereignty of the United States over Puerto Rico, Guam, and the Philippines, has been established, however the s</w:t>
      </w:r>
      <w:r w:rsidR="00A47616">
        <w:rPr>
          <w:rFonts w:hint="eastAsia"/>
        </w:rPr>
        <w:t>tatus</w:t>
      </w:r>
      <w:r w:rsidR="00337F4B" w:rsidRPr="00337F4B">
        <w:rPr>
          <w:rFonts w:hint="eastAsia"/>
        </w:rPr>
        <w:t xml:space="preserve"> of Cuba remains as </w:t>
      </w:r>
      <w:r w:rsidR="00337F4B" w:rsidRPr="00337F4B">
        <w:t>“</w:t>
      </w:r>
      <w:r w:rsidR="00337F4B" w:rsidRPr="00337F4B">
        <w:rPr>
          <w:rFonts w:hint="eastAsia"/>
        </w:rPr>
        <w:t>unsettled</w:t>
      </w:r>
      <w:r w:rsidR="00337F4B" w:rsidRPr="00337F4B">
        <w:t>”</w:t>
      </w:r>
      <w:r w:rsidR="00337F4B" w:rsidRPr="00337F4B">
        <w:rPr>
          <w:rFonts w:hint="eastAsia"/>
        </w:rPr>
        <w:t xml:space="preserve"> or </w:t>
      </w:r>
      <w:r w:rsidR="00337F4B" w:rsidRPr="00337F4B">
        <w:t>“</w:t>
      </w:r>
      <w:r w:rsidR="00337F4B" w:rsidRPr="00337F4B">
        <w:rPr>
          <w:rFonts w:hint="eastAsia"/>
        </w:rPr>
        <w:t>undetermined.</w:t>
      </w:r>
      <w:r w:rsidR="00337F4B" w:rsidRPr="00337F4B">
        <w:t>”</w:t>
      </w:r>
      <w:r w:rsidR="00337F4B" w:rsidRPr="00337F4B">
        <w:rPr>
          <w:rFonts w:hint="eastAsia"/>
        </w:rPr>
        <w:t xml:space="preserve">  </w:t>
      </w:r>
    </w:p>
    <w:p w:rsidR="00E640B8" w:rsidRPr="007B3387" w:rsidRDefault="00E640B8" w:rsidP="00337F4B"/>
    <w:p w:rsidR="00337F4B" w:rsidRDefault="00337F4B" w:rsidP="00337F4B">
      <w:r>
        <w:rPr>
          <w:rFonts w:hint="eastAsia"/>
        </w:rPr>
        <w:t>Let</w:t>
      </w:r>
      <w:r>
        <w:t>’</w:t>
      </w:r>
      <w:r>
        <w:rPr>
          <w:rFonts w:hint="eastAsia"/>
        </w:rPr>
        <w:t>s do a more complete overview</w:t>
      </w:r>
      <w:r w:rsidR="00AF7189">
        <w:rPr>
          <w:rFonts w:hint="eastAsia"/>
        </w:rPr>
        <w:t>, which we will call an ABCD Analysis</w:t>
      </w:r>
      <w:r>
        <w:rPr>
          <w:rFonts w:hint="eastAsia"/>
        </w:rPr>
        <w:t xml:space="preserve">.  For our dates, we </w:t>
      </w:r>
      <w:r w:rsidR="00AF7189">
        <w:rPr>
          <w:rFonts w:hint="eastAsia"/>
        </w:rPr>
        <w:t>will</w:t>
      </w:r>
      <w:r>
        <w:rPr>
          <w:rFonts w:hint="eastAsia"/>
        </w:rPr>
        <w:t xml:space="preserve"> designate Points. </w:t>
      </w:r>
      <w:r w:rsidR="005E257B">
        <w:rPr>
          <w:rFonts w:hint="eastAsia"/>
        </w:rPr>
        <w:t xml:space="preserve"> We will also designate an End Result. </w:t>
      </w:r>
      <w:r w:rsidR="00AF7189">
        <w:rPr>
          <w:rFonts w:hint="eastAsia"/>
        </w:rPr>
        <w:t xml:space="preserve"> </w:t>
      </w:r>
      <w:r w:rsidR="00E640B8">
        <w:rPr>
          <w:rFonts w:hint="eastAsia"/>
        </w:rPr>
        <w:t xml:space="preserve">What this refers to is </w:t>
      </w:r>
      <w:r w:rsidR="00323322">
        <w:rPr>
          <w:rFonts w:hint="eastAsia"/>
        </w:rPr>
        <w:t xml:space="preserve">an End Result after the period of military occupation.  </w:t>
      </w:r>
      <w:r w:rsidR="00E640B8">
        <w:rPr>
          <w:rFonts w:hint="eastAsia"/>
        </w:rPr>
        <w:t xml:space="preserve">Let us not forget that </w:t>
      </w:r>
      <w:r w:rsidR="00323322">
        <w:rPr>
          <w:rFonts w:hint="eastAsia"/>
        </w:rPr>
        <w:t xml:space="preserve">the surrender ceremonies do not mark the end of the war.  The end of the war only occurs via </w:t>
      </w:r>
      <w:r w:rsidR="00323322">
        <w:t>some</w:t>
      </w:r>
      <w:r w:rsidR="00323322">
        <w:rPr>
          <w:rFonts w:hint="eastAsia"/>
        </w:rPr>
        <w:t xml:space="preserve"> sort of formal peace settlement. </w:t>
      </w:r>
    </w:p>
    <w:p w:rsidR="00337F4B" w:rsidRPr="00337F4B" w:rsidRDefault="00337F4B" w:rsidP="00337F4B"/>
    <w:p w:rsidR="00C57243" w:rsidRPr="00337F4B" w:rsidRDefault="00337F4B" w:rsidP="00C57243">
      <w:r w:rsidRPr="00337F4B">
        <w:rPr>
          <w:rFonts w:hint="eastAsia"/>
        </w:rPr>
        <w:t xml:space="preserve">Point A marks the surrender ceremonies. This is the beginning of the military occupation. </w:t>
      </w:r>
      <w:r w:rsidR="00C57243">
        <w:rPr>
          <w:rFonts w:hint="eastAsia"/>
        </w:rPr>
        <w:t xml:space="preserve"> Who is the legal occupier? </w:t>
      </w:r>
      <w:r w:rsidR="00C57243" w:rsidRPr="00337F4B">
        <w:rPr>
          <w:rFonts w:hint="eastAsia"/>
        </w:rPr>
        <w:t xml:space="preserve">Under the customary laws of warfare, the legal occupier is the conqueror. </w:t>
      </w:r>
      <w:r w:rsidR="00323322">
        <w:rPr>
          <w:rFonts w:hint="eastAsia"/>
        </w:rPr>
        <w:t xml:space="preserve"> </w:t>
      </w:r>
    </w:p>
    <w:p w:rsidR="00337F4B" w:rsidRPr="00337F4B" w:rsidRDefault="00337F4B" w:rsidP="00337F4B"/>
    <w:p w:rsidR="00337F4B" w:rsidRDefault="00337F4B" w:rsidP="00337F4B">
      <w:r w:rsidRPr="00337F4B">
        <w:rPr>
          <w:rFonts w:hint="eastAsia"/>
        </w:rPr>
        <w:t>Point B marks the coming into force of the peace treaty.  For the Spanish American War, this was April 11, 1899.</w:t>
      </w:r>
    </w:p>
    <w:p w:rsidR="00337F4B" w:rsidRPr="00337F4B" w:rsidRDefault="00337F4B" w:rsidP="00337F4B"/>
    <w:p w:rsidR="00337F4B" w:rsidRPr="00337F4B" w:rsidRDefault="00337F4B" w:rsidP="00090C8F">
      <w:pPr>
        <w:ind w:rightChars="-82" w:right="-197"/>
      </w:pPr>
      <w:r w:rsidRPr="00337F4B">
        <w:rPr>
          <w:rFonts w:hint="eastAsia"/>
        </w:rPr>
        <w:t xml:space="preserve">Point C marks the end of the military occupation. </w:t>
      </w:r>
      <w:r w:rsidR="00E640B8">
        <w:rPr>
          <w:rFonts w:hint="eastAsia"/>
        </w:rPr>
        <w:t>M</w:t>
      </w:r>
      <w:r w:rsidRPr="00337F4B">
        <w:rPr>
          <w:rFonts w:hint="eastAsia"/>
        </w:rPr>
        <w:t xml:space="preserve">ilitary occupation is conducted under military </w:t>
      </w:r>
      <w:r w:rsidRPr="00337F4B">
        <w:t>government</w:t>
      </w:r>
      <w:r w:rsidRPr="00337F4B">
        <w:rPr>
          <w:rFonts w:hint="eastAsia"/>
        </w:rPr>
        <w:t xml:space="preserve">.  Hence, military government is active from Points A to C. </w:t>
      </w:r>
    </w:p>
    <w:p w:rsidR="00337F4B" w:rsidRDefault="00337F4B" w:rsidP="00337F4B"/>
    <w:p w:rsidR="00C67290" w:rsidRPr="00C67290" w:rsidRDefault="00C67290" w:rsidP="00C67290">
      <w:pPr>
        <w:jc w:val="center"/>
        <w:rPr>
          <w:sz w:val="36"/>
          <w:szCs w:val="36"/>
        </w:rPr>
      </w:pPr>
      <w:r w:rsidRPr="00C67290">
        <w:rPr>
          <w:rFonts w:hint="eastAsia"/>
          <w:sz w:val="36"/>
          <w:szCs w:val="36"/>
        </w:rPr>
        <w:t>The Territorial Cessions of the Spanish American War</w:t>
      </w:r>
    </w:p>
    <w:p w:rsidR="00C67290" w:rsidRDefault="00C67290" w:rsidP="00337F4B"/>
    <w:p w:rsidR="00337F4B" w:rsidRDefault="00337F4B" w:rsidP="00C57243">
      <w:pPr>
        <w:ind w:leftChars="-354" w:left="-850" w:rightChars="-142" w:right="-341"/>
      </w:pPr>
      <w:r>
        <w:rPr>
          <w:rFonts w:hint="eastAsia"/>
        </w:rPr>
        <w:t xml:space="preserve">             </w:t>
      </w:r>
      <w:proofErr w:type="gramStart"/>
      <w:r>
        <w:rPr>
          <w:rFonts w:hint="eastAsia"/>
        </w:rPr>
        <w:t>[ Point</w:t>
      </w:r>
      <w:proofErr w:type="gramEnd"/>
      <w:r>
        <w:rPr>
          <w:rFonts w:hint="eastAsia"/>
        </w:rPr>
        <w:t xml:space="preserve"> A ]         </w:t>
      </w:r>
      <w:proofErr w:type="gramStart"/>
      <w:r>
        <w:rPr>
          <w:rFonts w:hint="eastAsia"/>
        </w:rPr>
        <w:t>[ Point</w:t>
      </w:r>
      <w:proofErr w:type="gramEnd"/>
      <w:r>
        <w:rPr>
          <w:rFonts w:hint="eastAsia"/>
        </w:rPr>
        <w:t xml:space="preserve"> B ] </w:t>
      </w:r>
      <w:r w:rsidR="00487ED4">
        <w:rPr>
          <w:rFonts w:hint="eastAsia"/>
        </w:rPr>
        <w:t xml:space="preserve">         </w:t>
      </w:r>
      <w:proofErr w:type="gramStart"/>
      <w:r w:rsidR="00487ED4">
        <w:rPr>
          <w:rFonts w:hint="eastAsia"/>
        </w:rPr>
        <w:t>[ Point</w:t>
      </w:r>
      <w:proofErr w:type="gramEnd"/>
      <w:r w:rsidR="00487ED4">
        <w:rPr>
          <w:rFonts w:hint="eastAsia"/>
        </w:rPr>
        <w:t xml:space="preserve"> C ]</w:t>
      </w:r>
      <w:r w:rsidR="00C57243">
        <w:rPr>
          <w:rFonts w:hint="eastAsia"/>
        </w:rPr>
        <w:t xml:space="preserve">          </w:t>
      </w:r>
      <w:proofErr w:type="gramStart"/>
      <w:r w:rsidR="00C57243">
        <w:rPr>
          <w:rFonts w:hint="eastAsia"/>
        </w:rPr>
        <w:t>[ End</w:t>
      </w:r>
      <w:proofErr w:type="gramEnd"/>
      <w:r w:rsidR="00C57243">
        <w:rPr>
          <w:rFonts w:hint="eastAsia"/>
        </w:rPr>
        <w:t xml:space="preserve"> Result D ]</w:t>
      </w:r>
    </w:p>
    <w:p w:rsidR="00337F4B" w:rsidRDefault="00337F4B" w:rsidP="00C57C2D">
      <w:pPr>
        <w:ind w:leftChars="-354" w:left="-850" w:rightChars="-260" w:right="-624"/>
        <w:rPr>
          <w:sz w:val="20"/>
          <w:szCs w:val="20"/>
          <w:u w:val="single"/>
        </w:rPr>
      </w:pPr>
      <w:r w:rsidRPr="00487ED4">
        <w:rPr>
          <w:rFonts w:hint="eastAsia"/>
          <w:sz w:val="20"/>
          <w:szCs w:val="20"/>
          <w:u w:val="single"/>
        </w:rPr>
        <w:t>Locality</w:t>
      </w:r>
      <w:r w:rsidRPr="00487ED4">
        <w:rPr>
          <w:rFonts w:hint="eastAsia"/>
          <w:sz w:val="20"/>
          <w:szCs w:val="20"/>
        </w:rPr>
        <w:t xml:space="preserve">    </w:t>
      </w:r>
      <w:r w:rsidR="00487ED4">
        <w:rPr>
          <w:rFonts w:hint="eastAsia"/>
          <w:sz w:val="20"/>
          <w:szCs w:val="20"/>
        </w:rPr>
        <w:t xml:space="preserve">   </w:t>
      </w:r>
      <w:r w:rsidRPr="00487ED4">
        <w:rPr>
          <w:rFonts w:hint="eastAsia"/>
          <w:sz w:val="20"/>
          <w:szCs w:val="20"/>
          <w:u w:val="single"/>
        </w:rPr>
        <w:t>End of Hostilities</w:t>
      </w:r>
      <w:r w:rsidRPr="00487ED4">
        <w:rPr>
          <w:rFonts w:hint="eastAsia"/>
          <w:sz w:val="20"/>
          <w:szCs w:val="20"/>
        </w:rPr>
        <w:t xml:space="preserve">    </w:t>
      </w:r>
      <w:r w:rsidR="00487ED4">
        <w:rPr>
          <w:rFonts w:hint="eastAsia"/>
          <w:sz w:val="20"/>
          <w:szCs w:val="20"/>
        </w:rPr>
        <w:t xml:space="preserve">    </w:t>
      </w:r>
      <w:r w:rsidRPr="00487ED4">
        <w:rPr>
          <w:rFonts w:hint="eastAsia"/>
          <w:sz w:val="20"/>
          <w:szCs w:val="20"/>
          <w:u w:val="single"/>
        </w:rPr>
        <w:t>Peace Treaty</w:t>
      </w:r>
      <w:r w:rsidR="00487ED4" w:rsidRPr="00487ED4">
        <w:rPr>
          <w:rFonts w:hint="eastAsia"/>
          <w:sz w:val="20"/>
          <w:szCs w:val="20"/>
        </w:rPr>
        <w:t xml:space="preserve">        </w:t>
      </w:r>
      <w:r w:rsidR="00487ED4" w:rsidRPr="00487ED4">
        <w:rPr>
          <w:rFonts w:hint="eastAsia"/>
          <w:sz w:val="20"/>
          <w:szCs w:val="20"/>
          <w:u w:val="single"/>
        </w:rPr>
        <w:t>End of Military Occupation</w:t>
      </w:r>
      <w:r w:rsidR="00487ED4" w:rsidRPr="00487ED4">
        <w:rPr>
          <w:rFonts w:hint="eastAsia"/>
          <w:sz w:val="20"/>
          <w:szCs w:val="20"/>
        </w:rPr>
        <w:t xml:space="preserve">  </w:t>
      </w:r>
      <w:r w:rsidR="00C57C2D">
        <w:rPr>
          <w:rFonts w:hint="eastAsia"/>
          <w:sz w:val="20"/>
          <w:szCs w:val="20"/>
        </w:rPr>
        <w:t xml:space="preserve"> </w:t>
      </w:r>
      <w:r w:rsidR="00C57C2D" w:rsidRPr="00C57C2D">
        <w:rPr>
          <w:rFonts w:hint="eastAsia"/>
          <w:sz w:val="20"/>
          <w:szCs w:val="20"/>
          <w:u w:val="single"/>
        </w:rPr>
        <w:t>Final Status</w:t>
      </w:r>
    </w:p>
    <w:p w:rsidR="00AF7189" w:rsidRPr="00AF7189" w:rsidRDefault="00AF7189" w:rsidP="00C57C2D">
      <w:pPr>
        <w:ind w:leftChars="-354" w:left="-850" w:rightChars="-260" w:right="-624"/>
        <w:rPr>
          <w:sz w:val="20"/>
          <w:szCs w:val="20"/>
        </w:rPr>
      </w:pPr>
      <w:r w:rsidRPr="00AF7189">
        <w:rPr>
          <w:rFonts w:hint="eastAsia"/>
          <w:sz w:val="20"/>
          <w:szCs w:val="20"/>
        </w:rPr>
        <w:t xml:space="preserve">      </w:t>
      </w:r>
      <w:r>
        <w:rPr>
          <w:rFonts w:hint="eastAsia"/>
          <w:sz w:val="20"/>
          <w:szCs w:val="20"/>
        </w:rPr>
        <w:t xml:space="preserve">        (Surrender)                             (End of Military Government)</w:t>
      </w:r>
    </w:p>
    <w:p w:rsidR="00337F4B" w:rsidRPr="00C57C2D" w:rsidRDefault="00337F4B" w:rsidP="00C57C2D">
      <w:pPr>
        <w:tabs>
          <w:tab w:val="left" w:pos="567"/>
          <w:tab w:val="left" w:pos="2694"/>
          <w:tab w:val="left" w:pos="4536"/>
          <w:tab w:val="left" w:pos="6804"/>
        </w:tabs>
        <w:ind w:leftChars="-354" w:left="-850" w:rightChars="-260" w:right="-624"/>
        <w:rPr>
          <w:sz w:val="20"/>
          <w:szCs w:val="20"/>
        </w:rPr>
      </w:pPr>
      <w:r>
        <w:rPr>
          <w:rFonts w:hint="eastAsia"/>
        </w:rPr>
        <w:t xml:space="preserve">Cuba  </w:t>
      </w:r>
      <w:r>
        <w:rPr>
          <w:rFonts w:hint="eastAsia"/>
        </w:rPr>
        <w:tab/>
      </w:r>
      <w:r w:rsidRPr="00337F4B">
        <w:t>July 17, 1898</w:t>
      </w:r>
      <w:r w:rsidRPr="00337F4B">
        <w:tab/>
      </w:r>
      <w:r>
        <w:rPr>
          <w:rFonts w:hint="eastAsia"/>
        </w:rPr>
        <w:t>April 11, 1899</w:t>
      </w:r>
      <w:r w:rsidRPr="00337F4B">
        <w:rPr>
          <w:rFonts w:hint="eastAsia"/>
        </w:rPr>
        <w:t xml:space="preserve">  </w:t>
      </w:r>
      <w:r w:rsidR="00487ED4">
        <w:rPr>
          <w:rFonts w:hint="eastAsia"/>
        </w:rPr>
        <w:tab/>
        <w:t xml:space="preserve">May 20, 1902    </w:t>
      </w:r>
      <w:r w:rsidRPr="00337F4B">
        <w:rPr>
          <w:rFonts w:hint="eastAsia"/>
        </w:rPr>
        <w:t xml:space="preserve">  </w:t>
      </w:r>
      <w:r w:rsidR="00C57243">
        <w:rPr>
          <w:rFonts w:hint="eastAsia"/>
        </w:rPr>
        <w:tab/>
      </w:r>
      <w:r w:rsidR="00C57243">
        <w:rPr>
          <w:rFonts w:hint="eastAsia"/>
          <w:sz w:val="20"/>
          <w:szCs w:val="20"/>
        </w:rPr>
        <w:t>Re</w:t>
      </w:r>
      <w:r w:rsidR="00C57C2D" w:rsidRPr="00C57C2D">
        <w:rPr>
          <w:rFonts w:hint="eastAsia"/>
          <w:sz w:val="20"/>
          <w:szCs w:val="20"/>
        </w:rPr>
        <w:t>public of Cuba</w:t>
      </w:r>
    </w:p>
    <w:p w:rsidR="00337F4B" w:rsidRPr="00337F4B" w:rsidRDefault="00337F4B" w:rsidP="00C57C2D">
      <w:pPr>
        <w:tabs>
          <w:tab w:val="left" w:pos="567"/>
          <w:tab w:val="left" w:pos="2694"/>
          <w:tab w:val="left" w:pos="4536"/>
          <w:tab w:val="left" w:pos="6804"/>
        </w:tabs>
        <w:ind w:leftChars="-354" w:left="-850" w:rightChars="-260" w:right="-624"/>
      </w:pPr>
      <w:r>
        <w:rPr>
          <w:rFonts w:hint="eastAsia"/>
        </w:rPr>
        <w:t xml:space="preserve">Puerto Rico </w:t>
      </w:r>
      <w:r>
        <w:rPr>
          <w:rFonts w:hint="eastAsia"/>
        </w:rPr>
        <w:tab/>
      </w:r>
      <w:r w:rsidRPr="00337F4B">
        <w:t>Aug. 12, 1898</w:t>
      </w:r>
      <w:r w:rsidRPr="00337F4B">
        <w:tab/>
      </w:r>
      <w:r>
        <w:rPr>
          <w:rFonts w:hint="eastAsia"/>
        </w:rPr>
        <w:t xml:space="preserve">April 11, 1899    </w:t>
      </w:r>
      <w:r w:rsidRPr="00337F4B">
        <w:tab/>
      </w:r>
      <w:r w:rsidR="00487ED4">
        <w:rPr>
          <w:rFonts w:hint="eastAsia"/>
        </w:rPr>
        <w:t>May 1, 1900</w:t>
      </w:r>
      <w:r w:rsidR="00C57C2D">
        <w:rPr>
          <w:rFonts w:hint="eastAsia"/>
        </w:rPr>
        <w:t xml:space="preserve">       </w:t>
      </w:r>
      <w:r w:rsidR="00C57243">
        <w:rPr>
          <w:rFonts w:hint="eastAsia"/>
        </w:rPr>
        <w:t xml:space="preserve"> </w:t>
      </w:r>
      <w:r w:rsidR="00C57243">
        <w:rPr>
          <w:rFonts w:hint="eastAsia"/>
        </w:rPr>
        <w:tab/>
      </w:r>
      <w:r w:rsidR="00C57C2D" w:rsidRPr="00C57C2D">
        <w:rPr>
          <w:rFonts w:hint="eastAsia"/>
          <w:sz w:val="20"/>
          <w:szCs w:val="20"/>
        </w:rPr>
        <w:t>US</w:t>
      </w:r>
      <w:r w:rsidR="00C57C2D">
        <w:rPr>
          <w:rFonts w:hint="eastAsia"/>
        </w:rPr>
        <w:t xml:space="preserve"> </w:t>
      </w:r>
      <w:r w:rsidR="00C57C2D" w:rsidRPr="00C57C2D">
        <w:rPr>
          <w:rFonts w:hint="eastAsia"/>
          <w:sz w:val="20"/>
          <w:szCs w:val="20"/>
        </w:rPr>
        <w:t>overseas territory</w:t>
      </w:r>
    </w:p>
    <w:p w:rsidR="00337F4B" w:rsidRPr="00337F4B" w:rsidRDefault="00337F4B" w:rsidP="00C57C2D">
      <w:pPr>
        <w:tabs>
          <w:tab w:val="left" w:pos="567"/>
          <w:tab w:val="left" w:pos="2694"/>
          <w:tab w:val="left" w:pos="4536"/>
          <w:tab w:val="left" w:pos="6804"/>
        </w:tabs>
        <w:ind w:leftChars="-354" w:left="-850" w:rightChars="-260" w:right="-624"/>
      </w:pPr>
      <w:r>
        <w:rPr>
          <w:rFonts w:hint="eastAsia"/>
        </w:rPr>
        <w:t xml:space="preserve">Guam  </w:t>
      </w:r>
      <w:r>
        <w:rPr>
          <w:rFonts w:hint="eastAsia"/>
        </w:rPr>
        <w:tab/>
      </w:r>
      <w:r w:rsidRPr="00337F4B">
        <w:t>June 21, 1898</w:t>
      </w:r>
      <w:r w:rsidRPr="00337F4B">
        <w:tab/>
      </w:r>
      <w:r>
        <w:rPr>
          <w:rFonts w:hint="eastAsia"/>
        </w:rPr>
        <w:t xml:space="preserve">April 11, 1899    </w:t>
      </w:r>
      <w:r w:rsidRPr="00337F4B">
        <w:tab/>
      </w:r>
      <w:r w:rsidR="00487ED4">
        <w:rPr>
          <w:rFonts w:hint="eastAsia"/>
        </w:rPr>
        <w:t>July 1, 1950</w:t>
      </w:r>
      <w:r w:rsidRPr="00337F4B">
        <w:t xml:space="preserve">      </w:t>
      </w:r>
      <w:r w:rsidR="00C57C2D">
        <w:rPr>
          <w:rFonts w:hint="eastAsia"/>
        </w:rPr>
        <w:t xml:space="preserve"> </w:t>
      </w:r>
      <w:r w:rsidR="00C57243">
        <w:rPr>
          <w:rFonts w:hint="eastAsia"/>
        </w:rPr>
        <w:tab/>
      </w:r>
      <w:r w:rsidR="00C57C2D" w:rsidRPr="00C57C2D">
        <w:rPr>
          <w:rFonts w:hint="eastAsia"/>
          <w:sz w:val="20"/>
          <w:szCs w:val="20"/>
        </w:rPr>
        <w:t>US</w:t>
      </w:r>
      <w:r w:rsidR="00C57C2D">
        <w:rPr>
          <w:rFonts w:hint="eastAsia"/>
        </w:rPr>
        <w:t xml:space="preserve"> </w:t>
      </w:r>
      <w:r w:rsidR="00C57C2D" w:rsidRPr="00C57C2D">
        <w:rPr>
          <w:rFonts w:hint="eastAsia"/>
          <w:sz w:val="20"/>
          <w:szCs w:val="20"/>
        </w:rPr>
        <w:t>overseas territory</w:t>
      </w:r>
    </w:p>
    <w:p w:rsidR="00337F4B" w:rsidRPr="00337F4B" w:rsidRDefault="00337F4B" w:rsidP="00C57C2D">
      <w:pPr>
        <w:tabs>
          <w:tab w:val="left" w:pos="567"/>
          <w:tab w:val="left" w:pos="2694"/>
          <w:tab w:val="left" w:pos="4536"/>
          <w:tab w:val="left" w:pos="6804"/>
        </w:tabs>
        <w:ind w:leftChars="-354" w:left="-850" w:rightChars="-260" w:right="-624"/>
      </w:pPr>
      <w:r>
        <w:rPr>
          <w:rFonts w:hint="eastAsia"/>
        </w:rPr>
        <w:t xml:space="preserve">Philippines  </w:t>
      </w:r>
      <w:r>
        <w:rPr>
          <w:rFonts w:hint="eastAsia"/>
        </w:rPr>
        <w:tab/>
      </w:r>
      <w:r w:rsidRPr="00337F4B">
        <w:t>Aug. 14, 1898</w:t>
      </w:r>
      <w:r w:rsidRPr="00337F4B">
        <w:tab/>
      </w:r>
      <w:r>
        <w:rPr>
          <w:rFonts w:hint="eastAsia"/>
        </w:rPr>
        <w:t xml:space="preserve">April 11, 1899    </w:t>
      </w:r>
      <w:r w:rsidRPr="00337F4B">
        <w:tab/>
      </w:r>
      <w:r w:rsidR="00487ED4">
        <w:rPr>
          <w:rFonts w:hint="eastAsia"/>
        </w:rPr>
        <w:t>July 4, 1901</w:t>
      </w:r>
      <w:r w:rsidR="00C57C2D">
        <w:rPr>
          <w:rFonts w:hint="eastAsia"/>
        </w:rPr>
        <w:t xml:space="preserve">       </w:t>
      </w:r>
      <w:r w:rsidR="00C57243">
        <w:rPr>
          <w:rFonts w:hint="eastAsia"/>
        </w:rPr>
        <w:tab/>
      </w:r>
      <w:r w:rsidR="00C57C2D" w:rsidRPr="00C57C2D">
        <w:rPr>
          <w:rFonts w:hint="eastAsia"/>
          <w:sz w:val="20"/>
          <w:szCs w:val="20"/>
        </w:rPr>
        <w:t>US</w:t>
      </w:r>
      <w:r w:rsidR="00C57C2D">
        <w:rPr>
          <w:rFonts w:hint="eastAsia"/>
        </w:rPr>
        <w:t xml:space="preserve"> </w:t>
      </w:r>
      <w:r w:rsidR="00C57C2D" w:rsidRPr="00C57C2D">
        <w:rPr>
          <w:rFonts w:hint="eastAsia"/>
          <w:sz w:val="20"/>
          <w:szCs w:val="20"/>
        </w:rPr>
        <w:t>overseas territory</w:t>
      </w:r>
    </w:p>
    <w:p w:rsidR="00337F4B" w:rsidRPr="00337F4B" w:rsidRDefault="00337F4B" w:rsidP="00337F4B"/>
    <w:p w:rsidR="00337F4B" w:rsidRPr="00337F4B" w:rsidRDefault="00C67290" w:rsidP="00337F4B">
      <w:r>
        <w:rPr>
          <w:rFonts w:hint="eastAsia"/>
        </w:rPr>
        <w:lastRenderedPageBreak/>
        <w:t xml:space="preserve">The laws of war apply in occupied territories.  Many civilians will ask: For territorial cessions after war, when does the </w:t>
      </w:r>
      <w:r w:rsidR="00337F4B" w:rsidRPr="00337F4B">
        <w:rPr>
          <w:rFonts w:hint="eastAsia"/>
        </w:rPr>
        <w:t>military occupation end</w:t>
      </w:r>
      <w:r>
        <w:rPr>
          <w:rFonts w:hint="eastAsia"/>
        </w:rPr>
        <w:t xml:space="preserve">?  The answer is that for the military </w:t>
      </w:r>
      <w:r>
        <w:t>occupation</w:t>
      </w:r>
      <w:r>
        <w:rPr>
          <w:rFonts w:hint="eastAsia"/>
        </w:rPr>
        <w:t xml:space="preserve"> to come to an end, </w:t>
      </w:r>
      <w:r w:rsidR="00337F4B" w:rsidRPr="00337F4B">
        <w:rPr>
          <w:rFonts w:hint="eastAsia"/>
        </w:rPr>
        <w:t xml:space="preserve">the military government of the </w:t>
      </w:r>
      <w:r>
        <w:rPr>
          <w:rFonts w:hint="eastAsia"/>
        </w:rPr>
        <w:t xml:space="preserve">legal occupier </w:t>
      </w:r>
      <w:r w:rsidR="00337F4B" w:rsidRPr="00337F4B">
        <w:rPr>
          <w:rFonts w:hint="eastAsia"/>
        </w:rPr>
        <w:t xml:space="preserve">must be supplanted by a recognized civil government in each area. </w:t>
      </w:r>
    </w:p>
    <w:p w:rsidR="00337F4B" w:rsidRDefault="00337F4B" w:rsidP="00337F4B"/>
    <w:p w:rsidR="00337F4B" w:rsidRPr="00337F4B" w:rsidRDefault="00C67290" w:rsidP="00337F4B">
      <w:r>
        <w:rPr>
          <w:rFonts w:hint="eastAsia"/>
        </w:rPr>
        <w:t>Looking at the historical data, we find that t</w:t>
      </w:r>
      <w:r w:rsidR="00337F4B" w:rsidRPr="00337F4B">
        <w:rPr>
          <w:rFonts w:hint="eastAsia"/>
        </w:rPr>
        <w:t xml:space="preserve">he dates of the end of United States Military Government (USMG) </w:t>
      </w:r>
      <w:r>
        <w:rPr>
          <w:rFonts w:hint="eastAsia"/>
        </w:rPr>
        <w:t xml:space="preserve">jurisdiction in these four localities </w:t>
      </w:r>
      <w:r w:rsidR="00337F4B" w:rsidRPr="00337F4B">
        <w:rPr>
          <w:rFonts w:hint="eastAsia"/>
        </w:rPr>
        <w:t xml:space="preserve">were announced by the U.S. Commander in Chief as follows: </w:t>
      </w:r>
      <w:r w:rsidR="007950CE">
        <w:rPr>
          <w:rFonts w:hint="eastAsia"/>
        </w:rPr>
        <w:t xml:space="preserve">Cuba: </w:t>
      </w:r>
      <w:r w:rsidR="00337F4B" w:rsidRPr="00337F4B">
        <w:rPr>
          <w:rFonts w:hint="eastAsia"/>
        </w:rPr>
        <w:t>May 20, 1902</w:t>
      </w:r>
      <w:r w:rsidR="00487ED4">
        <w:rPr>
          <w:rFonts w:hint="eastAsia"/>
        </w:rPr>
        <w:t xml:space="preserve">; </w:t>
      </w:r>
      <w:r w:rsidR="00337F4B" w:rsidRPr="00337F4B">
        <w:t>Puerto Rico</w:t>
      </w:r>
      <w:r w:rsidR="007950CE">
        <w:rPr>
          <w:rFonts w:hint="eastAsia"/>
        </w:rPr>
        <w:t xml:space="preserve">: </w:t>
      </w:r>
      <w:r w:rsidR="007950CE" w:rsidRPr="00337F4B">
        <w:rPr>
          <w:rFonts w:hint="eastAsia"/>
        </w:rPr>
        <w:t>May 1, 1900</w:t>
      </w:r>
      <w:r w:rsidR="00487ED4">
        <w:rPr>
          <w:rFonts w:hint="eastAsia"/>
        </w:rPr>
        <w:t xml:space="preserve">; </w:t>
      </w:r>
      <w:r w:rsidR="007950CE">
        <w:rPr>
          <w:rFonts w:hint="eastAsia"/>
        </w:rPr>
        <w:t xml:space="preserve">Guam: </w:t>
      </w:r>
      <w:r w:rsidR="00337F4B" w:rsidRPr="00337F4B">
        <w:t>Ju</w:t>
      </w:r>
      <w:r w:rsidR="00337F4B" w:rsidRPr="00337F4B">
        <w:rPr>
          <w:rFonts w:hint="eastAsia"/>
        </w:rPr>
        <w:t xml:space="preserve">ly </w:t>
      </w:r>
      <w:r w:rsidR="00337F4B" w:rsidRPr="00337F4B">
        <w:t>1, 19</w:t>
      </w:r>
      <w:r w:rsidR="00337F4B" w:rsidRPr="00337F4B">
        <w:rPr>
          <w:rFonts w:hint="eastAsia"/>
        </w:rPr>
        <w:t>50</w:t>
      </w:r>
      <w:r w:rsidR="00487ED4">
        <w:rPr>
          <w:rFonts w:hint="eastAsia"/>
        </w:rPr>
        <w:t xml:space="preserve">; and </w:t>
      </w:r>
      <w:r w:rsidR="007950CE">
        <w:rPr>
          <w:rFonts w:hint="eastAsia"/>
        </w:rPr>
        <w:t xml:space="preserve">Philippines: </w:t>
      </w:r>
      <w:r w:rsidR="00337F4B" w:rsidRPr="00337F4B">
        <w:rPr>
          <w:rFonts w:hint="eastAsia"/>
        </w:rPr>
        <w:t xml:space="preserve">July </w:t>
      </w:r>
      <w:r w:rsidR="00337F4B" w:rsidRPr="00337F4B">
        <w:t>4, 19</w:t>
      </w:r>
      <w:r w:rsidR="00337F4B" w:rsidRPr="00337F4B">
        <w:rPr>
          <w:rFonts w:hint="eastAsia"/>
        </w:rPr>
        <w:t>01</w:t>
      </w:r>
      <w:r w:rsidR="00C57243">
        <w:rPr>
          <w:rFonts w:hint="eastAsia"/>
        </w:rPr>
        <w:t>.</w:t>
      </w:r>
      <w:r w:rsidR="00337F4B" w:rsidRPr="00337F4B">
        <w:tab/>
      </w:r>
    </w:p>
    <w:p w:rsidR="00337F4B" w:rsidRDefault="00337F4B" w:rsidP="00337F4B"/>
    <w:p w:rsidR="00C67290" w:rsidRDefault="00C67290" w:rsidP="00337F4B">
      <w:r>
        <w:rPr>
          <w:rFonts w:hint="eastAsia"/>
        </w:rPr>
        <w:t>Jurisdiction v. Sovereignty</w:t>
      </w:r>
    </w:p>
    <w:p w:rsidR="00C67290" w:rsidRPr="007950CE" w:rsidRDefault="00C67290" w:rsidP="00337F4B"/>
    <w:p w:rsidR="00337F4B" w:rsidRDefault="00337F4B" w:rsidP="00337F4B">
      <w:r w:rsidRPr="00337F4B">
        <w:rPr>
          <w:rFonts w:hint="eastAsia"/>
        </w:rPr>
        <w:t>Returning to our discussion of jurisdiction and sovereignty, we can see that for these four areas, Point A to Point B is the period of time where the United States had jurisdiction but not sovereignty.</w:t>
      </w:r>
    </w:p>
    <w:p w:rsidR="00C57243" w:rsidRPr="00337F4B" w:rsidRDefault="00C57243" w:rsidP="00337F4B"/>
    <w:p w:rsidR="00C57243" w:rsidRDefault="00337F4B" w:rsidP="00337F4B">
      <w:r w:rsidRPr="00337F4B">
        <w:rPr>
          <w:rFonts w:hint="eastAsia"/>
        </w:rPr>
        <w:t xml:space="preserve">For Cuba, this situation of the United States having jurisdiction but not sovereignty continues up to Point C.  </w:t>
      </w:r>
      <w:r w:rsidR="00C57243">
        <w:rPr>
          <w:rFonts w:hint="eastAsia"/>
        </w:rPr>
        <w:t xml:space="preserve">This is because in the peace treaty, Spain </w:t>
      </w:r>
      <w:r w:rsidR="00C57243" w:rsidRPr="00C57243">
        <w:t>ceded Cuba, but no receiving country was designated.</w:t>
      </w:r>
      <w:r w:rsidR="00E640B8">
        <w:rPr>
          <w:rFonts w:hint="eastAsia"/>
        </w:rPr>
        <w:t xml:space="preserve">  In other words, Cuba was a limbo cession. </w:t>
      </w:r>
    </w:p>
    <w:p w:rsidR="00C57243" w:rsidRDefault="00C57243" w:rsidP="00337F4B"/>
    <w:p w:rsidR="00337F4B" w:rsidRDefault="00C57243" w:rsidP="00337F4B">
      <w:r>
        <w:rPr>
          <w:rFonts w:hint="eastAsia"/>
        </w:rPr>
        <w:t xml:space="preserve">What is the legal status of Cuba from </w:t>
      </w:r>
      <w:r w:rsidR="00337F4B" w:rsidRPr="00337F4B">
        <w:rPr>
          <w:rFonts w:hint="eastAsia"/>
        </w:rPr>
        <w:t>Point B to Point C</w:t>
      </w:r>
      <w:r>
        <w:rPr>
          <w:rFonts w:hint="eastAsia"/>
        </w:rPr>
        <w:t>? During this period of time,</w:t>
      </w:r>
      <w:r w:rsidR="00337F4B" w:rsidRPr="00337F4B">
        <w:rPr>
          <w:rFonts w:hint="eastAsia"/>
        </w:rPr>
        <w:t xml:space="preserve"> Cuba </w:t>
      </w:r>
      <w:r>
        <w:rPr>
          <w:rFonts w:hint="eastAsia"/>
        </w:rPr>
        <w:t xml:space="preserve">remains under military occupation.  It </w:t>
      </w:r>
      <w:r w:rsidR="00337F4B" w:rsidRPr="00337F4B">
        <w:rPr>
          <w:rFonts w:hint="eastAsia"/>
        </w:rPr>
        <w:t xml:space="preserve">does not belong to any other country, nor is it independent. </w:t>
      </w:r>
      <w:r>
        <w:rPr>
          <w:rFonts w:hint="eastAsia"/>
        </w:rPr>
        <w:t xml:space="preserve">Having not yet reached a </w:t>
      </w:r>
      <w:r w:rsidR="00337F4B" w:rsidRPr="00337F4B">
        <w:rPr>
          <w:rFonts w:hint="eastAsia"/>
        </w:rPr>
        <w:t>final political status</w:t>
      </w:r>
      <w:r>
        <w:rPr>
          <w:rFonts w:hint="eastAsia"/>
        </w:rPr>
        <w:t>, it</w:t>
      </w:r>
      <w:r w:rsidR="002D2639">
        <w:rPr>
          <w:rFonts w:hint="eastAsia"/>
        </w:rPr>
        <w:t>s condition</w:t>
      </w:r>
      <w:r>
        <w:rPr>
          <w:rFonts w:hint="eastAsia"/>
        </w:rPr>
        <w:t xml:space="preserve"> </w:t>
      </w:r>
      <w:r w:rsidR="00337F4B" w:rsidRPr="00337F4B">
        <w:rPr>
          <w:rFonts w:hint="eastAsia"/>
        </w:rPr>
        <w:t xml:space="preserve">can best be described as </w:t>
      </w:r>
      <w:r w:rsidR="00337F4B" w:rsidRPr="00337F4B">
        <w:t>“</w:t>
      </w:r>
      <w:r w:rsidR="00337F4B" w:rsidRPr="00337F4B">
        <w:rPr>
          <w:rFonts w:hint="eastAsia"/>
        </w:rPr>
        <w:t>undetermined</w:t>
      </w:r>
      <w:r w:rsidR="00337F4B" w:rsidRPr="00337F4B">
        <w:t>”</w:t>
      </w:r>
      <w:r w:rsidR="00337F4B" w:rsidRPr="00337F4B">
        <w:rPr>
          <w:rFonts w:hint="eastAsia"/>
        </w:rPr>
        <w:t xml:space="preserve"> or </w:t>
      </w:r>
      <w:r w:rsidR="00337F4B" w:rsidRPr="00337F4B">
        <w:t>“</w:t>
      </w:r>
      <w:r w:rsidR="00337F4B" w:rsidRPr="00337F4B">
        <w:rPr>
          <w:rFonts w:hint="eastAsia"/>
        </w:rPr>
        <w:t>unsettled.</w:t>
      </w:r>
      <w:r w:rsidR="00337F4B" w:rsidRPr="00337F4B">
        <w:t>”</w:t>
      </w:r>
      <w:r w:rsidR="005E257B">
        <w:rPr>
          <w:rFonts w:hint="eastAsia"/>
        </w:rPr>
        <w:t xml:space="preserve">  </w:t>
      </w:r>
      <w:r w:rsidR="00AF7189">
        <w:rPr>
          <w:rFonts w:hint="eastAsia"/>
        </w:rPr>
        <w:t xml:space="preserve">We might describe it as </w:t>
      </w:r>
      <w:r w:rsidR="002F348D">
        <w:rPr>
          <w:rFonts w:hint="eastAsia"/>
        </w:rPr>
        <w:t xml:space="preserve">a </w:t>
      </w:r>
      <w:r w:rsidR="007950CE" w:rsidRPr="00394830">
        <w:rPr>
          <w:rFonts w:cs="Arial"/>
          <w:i/>
        </w:rPr>
        <w:t>quasi USA trusteeship</w:t>
      </w:r>
      <w:r w:rsidR="007950CE" w:rsidRPr="00394830">
        <w:rPr>
          <w:rFonts w:cs="Arial"/>
        </w:rPr>
        <w:t xml:space="preserve"> under military government within the U.S. insular law framework</w:t>
      </w:r>
      <w:r w:rsidR="00AF7189" w:rsidRPr="00394830">
        <w:t>.</w:t>
      </w:r>
    </w:p>
    <w:p w:rsidR="0032423B" w:rsidRDefault="0032423B" w:rsidP="00337F4B"/>
    <w:p w:rsidR="0032423B" w:rsidRDefault="0032423B" w:rsidP="00337F4B">
      <w:r>
        <w:rPr>
          <w:rFonts w:hint="eastAsia"/>
        </w:rPr>
        <w:t xml:space="preserve">On May 20, 1902, the United States announced that Cuba had become independent. </w:t>
      </w:r>
    </w:p>
    <w:p w:rsidR="0032423B" w:rsidRDefault="0032423B" w:rsidP="00337F4B"/>
    <w:p w:rsidR="0032423B" w:rsidRPr="007950CE" w:rsidRDefault="0032423B" w:rsidP="00337F4B">
      <w:r>
        <w:rPr>
          <w:rFonts w:hint="eastAsia"/>
        </w:rPr>
        <w:t xml:space="preserve">As an overview of the situations in these four localities, we can see that there are only two possible types of an </w:t>
      </w:r>
      <w:r>
        <w:t>“</w:t>
      </w:r>
      <w:r>
        <w:rPr>
          <w:rFonts w:hint="eastAsia"/>
        </w:rPr>
        <w:t>End Result</w:t>
      </w:r>
      <w:r>
        <w:t>”</w:t>
      </w:r>
      <w:r>
        <w:rPr>
          <w:rFonts w:hint="eastAsia"/>
        </w:rPr>
        <w:t xml:space="preserve"> after a period of military occupation. No. 1 is that the territory becomes an independent sovereign nation.  No. 2 is that the territory becomes </w:t>
      </w:r>
      <w:r>
        <w:t>“</w:t>
      </w:r>
      <w:r>
        <w:rPr>
          <w:rFonts w:hint="eastAsia"/>
        </w:rPr>
        <w:t>part of</w:t>
      </w:r>
      <w:r>
        <w:t>”</w:t>
      </w:r>
      <w:r>
        <w:rPr>
          <w:rFonts w:hint="eastAsia"/>
        </w:rPr>
        <w:t xml:space="preserve"> another independent sovereign nation.  </w:t>
      </w:r>
    </w:p>
    <w:p w:rsidR="002D2639" w:rsidRPr="00337F4B" w:rsidRDefault="002D2639" w:rsidP="00337F4B"/>
    <w:p w:rsidR="002D2639" w:rsidRDefault="002D2639" w:rsidP="00337F4B">
      <w:r>
        <w:rPr>
          <w:rFonts w:hint="eastAsia"/>
        </w:rPr>
        <w:t xml:space="preserve">Taiwan Beginning in 1945 </w:t>
      </w:r>
    </w:p>
    <w:p w:rsidR="002D2639" w:rsidRDefault="002D2639" w:rsidP="00337F4B"/>
    <w:p w:rsidR="00337F4B" w:rsidRPr="00337F4B" w:rsidRDefault="00337F4B" w:rsidP="00337F4B">
      <w:r w:rsidRPr="00337F4B">
        <w:rPr>
          <w:rFonts w:hint="eastAsia"/>
        </w:rPr>
        <w:t xml:space="preserve">With the above knowledge, we can examine the situation of Taiwan after the close of hostilities in WWII in a more accurate and knowledgeable fashion.  </w:t>
      </w:r>
    </w:p>
    <w:p w:rsidR="002D2639" w:rsidRDefault="002D2639" w:rsidP="00337F4B"/>
    <w:p w:rsidR="005E257B" w:rsidRDefault="005E257B" w:rsidP="005E257B">
      <w:r>
        <w:rPr>
          <w:rFonts w:hint="eastAsia"/>
        </w:rPr>
        <w:t>Looking back over the historical record, t</w:t>
      </w:r>
      <w:r w:rsidRPr="00FF3785">
        <w:t xml:space="preserve">he </w:t>
      </w:r>
      <w:r>
        <w:rPr>
          <w:rFonts w:hint="eastAsia"/>
        </w:rPr>
        <w:t xml:space="preserve">statement regarding </w:t>
      </w:r>
      <w:r w:rsidRPr="00FF3785">
        <w:t xml:space="preserve">"Undetermined Taiwan Sovereignty" </w:t>
      </w:r>
      <w:r>
        <w:rPr>
          <w:rFonts w:hint="eastAsia"/>
        </w:rPr>
        <w:t xml:space="preserve">was first explicitly announced by President Harry Truman. </w:t>
      </w:r>
      <w:r w:rsidRPr="005C472C">
        <w:t>On June 27, 1950, Truman declared that “the future status of Formosa must await the restoration of security in the Pacific, a peace settlement with Japan, or consideration by the United Nations.”</w:t>
      </w:r>
    </w:p>
    <w:p w:rsidR="005E257B" w:rsidRDefault="005E257B" w:rsidP="005E257B"/>
    <w:p w:rsidR="005E257B" w:rsidRDefault="007950CE" w:rsidP="005E257B">
      <w:r>
        <w:rPr>
          <w:rFonts w:hint="eastAsia"/>
        </w:rPr>
        <w:t>An important point of consideration was</w:t>
      </w:r>
      <w:r w:rsidR="005E257B" w:rsidRPr="00FF3785">
        <w:t xml:space="preserve"> the Cairo Declaration</w:t>
      </w:r>
      <w:r w:rsidR="005E257B">
        <w:rPr>
          <w:rFonts w:hint="eastAsia"/>
        </w:rPr>
        <w:t xml:space="preserve"> of Dec. 1, 1943</w:t>
      </w:r>
      <w:r w:rsidR="005E257B" w:rsidRPr="00FF3785">
        <w:t xml:space="preserve">, which although holding that Taiwan would be returned to the Republic of China (ROC) at the end of WWII in the Pacific, did not create a legal procedure </w:t>
      </w:r>
      <w:r w:rsidR="005E257B">
        <w:rPr>
          <w:rFonts w:hint="eastAsia"/>
        </w:rPr>
        <w:t>to actually accomplish this transfer.  The completion of such</w:t>
      </w:r>
      <w:r w:rsidR="005E257B" w:rsidRPr="00FF3785">
        <w:t xml:space="preserve"> a legal </w:t>
      </w:r>
      <w:r w:rsidR="005E257B">
        <w:rPr>
          <w:rFonts w:hint="eastAsia"/>
        </w:rPr>
        <w:t>transfer would i</w:t>
      </w:r>
      <w:r w:rsidR="005E257B" w:rsidRPr="00FF3785">
        <w:t>nvolv</w:t>
      </w:r>
      <w:r w:rsidR="005E257B">
        <w:rPr>
          <w:rFonts w:hint="eastAsia"/>
        </w:rPr>
        <w:t>e</w:t>
      </w:r>
      <w:r w:rsidR="005E257B" w:rsidRPr="00FF3785">
        <w:t xml:space="preserve"> Japan's formal relinquishment of sovereignty</w:t>
      </w:r>
      <w:r w:rsidR="005E257B">
        <w:rPr>
          <w:rFonts w:hint="eastAsia"/>
        </w:rPr>
        <w:t xml:space="preserve"> by way of territorial cession, the precise specification of a </w:t>
      </w:r>
      <w:r w:rsidR="005E257B">
        <w:t>“</w:t>
      </w:r>
      <w:r w:rsidR="005E257B">
        <w:rPr>
          <w:rFonts w:hint="eastAsia"/>
        </w:rPr>
        <w:t>receiving country,</w:t>
      </w:r>
      <w:r w:rsidR="005E257B">
        <w:t>”</w:t>
      </w:r>
      <w:r w:rsidR="005E257B">
        <w:rPr>
          <w:rFonts w:hint="eastAsia"/>
        </w:rPr>
        <w:t xml:space="preserve"> </w:t>
      </w:r>
      <w:r w:rsidR="005E257B" w:rsidRPr="00FF3785">
        <w:t xml:space="preserve">and </w:t>
      </w:r>
      <w:r w:rsidR="005E257B">
        <w:rPr>
          <w:rFonts w:hint="eastAsia"/>
        </w:rPr>
        <w:t xml:space="preserve">the </w:t>
      </w:r>
      <w:r w:rsidR="005E257B" w:rsidRPr="00FF3785">
        <w:t xml:space="preserve">acceptance </w:t>
      </w:r>
      <w:r w:rsidR="005E257B">
        <w:rPr>
          <w:rFonts w:hint="eastAsia"/>
        </w:rPr>
        <w:t xml:space="preserve">of these terms and conditions </w:t>
      </w:r>
      <w:r w:rsidR="005E257B" w:rsidRPr="00FF3785">
        <w:t>by the successor state.</w:t>
      </w:r>
      <w:r w:rsidR="005E257B">
        <w:rPr>
          <w:rFonts w:hint="eastAsia"/>
        </w:rPr>
        <w:t xml:space="preserve"> As most people know, in the post-Napoleonic world, territorial cession is accomplished by treaty.</w:t>
      </w:r>
    </w:p>
    <w:p w:rsidR="005E257B" w:rsidRDefault="005E257B" w:rsidP="005E257B"/>
    <w:p w:rsidR="005E257B" w:rsidRDefault="005E257B" w:rsidP="005E257B">
      <w:r>
        <w:rPr>
          <w:rFonts w:hint="eastAsia"/>
        </w:rPr>
        <w:t>Let</w:t>
      </w:r>
      <w:r>
        <w:t>’</w:t>
      </w:r>
      <w:r>
        <w:rPr>
          <w:rFonts w:hint="eastAsia"/>
        </w:rPr>
        <w:t>s do our ABCD</w:t>
      </w:r>
      <w:r w:rsidR="0032423B">
        <w:rPr>
          <w:rFonts w:hint="eastAsia"/>
        </w:rPr>
        <w:t xml:space="preserve"> A</w:t>
      </w:r>
      <w:r w:rsidR="00AF7189">
        <w:rPr>
          <w:rFonts w:hint="eastAsia"/>
        </w:rPr>
        <w:t xml:space="preserve">nalysis for Taiwan and for the Ryukyu Island group, both of which are territories </w:t>
      </w:r>
      <w:r w:rsidR="00C67290">
        <w:rPr>
          <w:rFonts w:hint="eastAsia"/>
        </w:rPr>
        <w:t xml:space="preserve">over which Japan made a new disposition in </w:t>
      </w:r>
      <w:r w:rsidR="00AF7189">
        <w:rPr>
          <w:rFonts w:hint="eastAsia"/>
        </w:rPr>
        <w:t>the San Francisco Peace Treaty</w:t>
      </w:r>
      <w:r w:rsidR="007950CE">
        <w:rPr>
          <w:rFonts w:hint="eastAsia"/>
        </w:rPr>
        <w:t xml:space="preserve"> </w:t>
      </w:r>
      <w:r w:rsidR="00537A12">
        <w:rPr>
          <w:rFonts w:hint="eastAsia"/>
        </w:rPr>
        <w:t xml:space="preserve">(SFPT) </w:t>
      </w:r>
      <w:r w:rsidR="00AF7189">
        <w:rPr>
          <w:rFonts w:hint="eastAsia"/>
        </w:rPr>
        <w:t xml:space="preserve">of 1952. </w:t>
      </w:r>
    </w:p>
    <w:p w:rsidR="00AF7189" w:rsidRDefault="00AF7189" w:rsidP="005E257B"/>
    <w:p w:rsidR="00C67290" w:rsidRPr="00C67290" w:rsidRDefault="00C67290" w:rsidP="00C67290">
      <w:pPr>
        <w:jc w:val="center"/>
        <w:rPr>
          <w:sz w:val="36"/>
          <w:szCs w:val="36"/>
        </w:rPr>
      </w:pPr>
      <w:r w:rsidRPr="00C67290">
        <w:rPr>
          <w:rFonts w:hint="eastAsia"/>
          <w:sz w:val="36"/>
          <w:szCs w:val="36"/>
        </w:rPr>
        <w:t>T</w:t>
      </w:r>
      <w:r>
        <w:rPr>
          <w:rFonts w:hint="eastAsia"/>
          <w:sz w:val="36"/>
          <w:szCs w:val="36"/>
        </w:rPr>
        <w:t>wo</w:t>
      </w:r>
      <w:r w:rsidRPr="00C67290">
        <w:rPr>
          <w:rFonts w:hint="eastAsia"/>
          <w:sz w:val="36"/>
          <w:szCs w:val="36"/>
        </w:rPr>
        <w:t xml:space="preserve"> Territorial Cessions of </w:t>
      </w:r>
      <w:r>
        <w:rPr>
          <w:rFonts w:hint="eastAsia"/>
          <w:sz w:val="36"/>
          <w:szCs w:val="36"/>
        </w:rPr>
        <w:t>WWII in the Pacific</w:t>
      </w:r>
    </w:p>
    <w:p w:rsidR="00C67290" w:rsidRPr="00C67290" w:rsidRDefault="00C67290" w:rsidP="005E257B"/>
    <w:p w:rsidR="00AF7189" w:rsidRDefault="00AF7189" w:rsidP="00AF7189">
      <w:pPr>
        <w:ind w:leftChars="-354" w:left="-850" w:rightChars="-142" w:right="-341"/>
      </w:pPr>
      <w:r>
        <w:rPr>
          <w:rFonts w:hint="eastAsia"/>
        </w:rPr>
        <w:t xml:space="preserve">             </w:t>
      </w:r>
      <w:proofErr w:type="gramStart"/>
      <w:r>
        <w:rPr>
          <w:rFonts w:hint="eastAsia"/>
        </w:rPr>
        <w:t>[ Point</w:t>
      </w:r>
      <w:proofErr w:type="gramEnd"/>
      <w:r>
        <w:rPr>
          <w:rFonts w:hint="eastAsia"/>
        </w:rPr>
        <w:t xml:space="preserve"> A ]         </w:t>
      </w:r>
      <w:proofErr w:type="gramStart"/>
      <w:r>
        <w:rPr>
          <w:rFonts w:hint="eastAsia"/>
        </w:rPr>
        <w:t>[ Point</w:t>
      </w:r>
      <w:proofErr w:type="gramEnd"/>
      <w:r>
        <w:rPr>
          <w:rFonts w:hint="eastAsia"/>
        </w:rPr>
        <w:t xml:space="preserve"> B ]          </w:t>
      </w:r>
      <w:proofErr w:type="gramStart"/>
      <w:r>
        <w:rPr>
          <w:rFonts w:hint="eastAsia"/>
        </w:rPr>
        <w:t>[ Point</w:t>
      </w:r>
      <w:proofErr w:type="gramEnd"/>
      <w:r>
        <w:rPr>
          <w:rFonts w:hint="eastAsia"/>
        </w:rPr>
        <w:t xml:space="preserve"> C ]          </w:t>
      </w:r>
      <w:proofErr w:type="gramStart"/>
      <w:r>
        <w:rPr>
          <w:rFonts w:hint="eastAsia"/>
        </w:rPr>
        <w:t>[ End</w:t>
      </w:r>
      <w:proofErr w:type="gramEnd"/>
      <w:r>
        <w:rPr>
          <w:rFonts w:hint="eastAsia"/>
        </w:rPr>
        <w:t xml:space="preserve"> Result D ]</w:t>
      </w:r>
    </w:p>
    <w:p w:rsidR="00AF7189" w:rsidRDefault="00AF7189" w:rsidP="00AF7189">
      <w:pPr>
        <w:ind w:leftChars="-354" w:left="-850" w:rightChars="-260" w:right="-624"/>
        <w:rPr>
          <w:sz w:val="20"/>
          <w:szCs w:val="20"/>
          <w:u w:val="single"/>
        </w:rPr>
      </w:pPr>
      <w:r w:rsidRPr="00487ED4">
        <w:rPr>
          <w:rFonts w:hint="eastAsia"/>
          <w:sz w:val="20"/>
          <w:szCs w:val="20"/>
          <w:u w:val="single"/>
        </w:rPr>
        <w:t>Locality</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End of Hostilities</w:t>
      </w:r>
      <w:r w:rsidRPr="00487ED4">
        <w:rPr>
          <w:rFonts w:hint="eastAsia"/>
          <w:sz w:val="20"/>
          <w:szCs w:val="20"/>
        </w:rPr>
        <w:t xml:space="preserve">    </w:t>
      </w:r>
      <w:r>
        <w:rPr>
          <w:rFonts w:hint="eastAsia"/>
          <w:sz w:val="20"/>
          <w:szCs w:val="20"/>
        </w:rPr>
        <w:t xml:space="preserve">    </w:t>
      </w:r>
      <w:r w:rsidRPr="00487ED4">
        <w:rPr>
          <w:rFonts w:hint="eastAsia"/>
          <w:sz w:val="20"/>
          <w:szCs w:val="20"/>
          <w:u w:val="single"/>
        </w:rPr>
        <w:t>Peace Treaty</w:t>
      </w:r>
      <w:r w:rsidRPr="00487ED4">
        <w:rPr>
          <w:rFonts w:hint="eastAsia"/>
          <w:sz w:val="20"/>
          <w:szCs w:val="20"/>
        </w:rPr>
        <w:t xml:space="preserve">        </w:t>
      </w:r>
      <w:r w:rsidRPr="00487ED4">
        <w:rPr>
          <w:rFonts w:hint="eastAsia"/>
          <w:sz w:val="20"/>
          <w:szCs w:val="20"/>
          <w:u w:val="single"/>
        </w:rPr>
        <w:t xml:space="preserve">End of Military </w:t>
      </w:r>
      <w:r>
        <w:rPr>
          <w:rFonts w:hint="eastAsia"/>
          <w:sz w:val="20"/>
          <w:szCs w:val="20"/>
          <w:u w:val="single"/>
        </w:rPr>
        <w:t>Government</w:t>
      </w:r>
      <w:r w:rsidRPr="00487ED4">
        <w:rPr>
          <w:rFonts w:hint="eastAsia"/>
          <w:sz w:val="20"/>
          <w:szCs w:val="20"/>
        </w:rPr>
        <w:t xml:space="preserve">  </w:t>
      </w:r>
      <w:r>
        <w:rPr>
          <w:rFonts w:hint="eastAsia"/>
          <w:sz w:val="20"/>
          <w:szCs w:val="20"/>
        </w:rPr>
        <w:t xml:space="preserve"> </w:t>
      </w:r>
      <w:r w:rsidRPr="00C57C2D">
        <w:rPr>
          <w:rFonts w:hint="eastAsia"/>
          <w:sz w:val="20"/>
          <w:szCs w:val="20"/>
          <w:u w:val="single"/>
        </w:rPr>
        <w:t>Final Status</w:t>
      </w:r>
    </w:p>
    <w:p w:rsidR="00537A12" w:rsidRDefault="00537A12" w:rsidP="00537A12">
      <w:pPr>
        <w:tabs>
          <w:tab w:val="left" w:pos="567"/>
          <w:tab w:val="left" w:pos="2694"/>
          <w:tab w:val="left" w:pos="4536"/>
          <w:tab w:val="left" w:pos="6804"/>
        </w:tabs>
        <w:snapToGrid w:val="0"/>
        <w:ind w:leftChars="-354" w:left="-850" w:rightChars="-260" w:right="-624"/>
        <w:rPr>
          <w:sz w:val="20"/>
          <w:szCs w:val="20"/>
        </w:rPr>
      </w:pPr>
      <w:proofErr w:type="spellStart"/>
      <w:r>
        <w:rPr>
          <w:rFonts w:hint="eastAsia"/>
        </w:rPr>
        <w:t>Ryukyus</w:t>
      </w:r>
      <w:proofErr w:type="spellEnd"/>
      <w:r>
        <w:rPr>
          <w:rFonts w:hint="eastAsia"/>
        </w:rPr>
        <w:t xml:space="preserve">     </w:t>
      </w:r>
      <w:r>
        <w:rPr>
          <w:rFonts w:hint="eastAsia"/>
        </w:rPr>
        <w:tab/>
        <w:t xml:space="preserve">June </w:t>
      </w:r>
      <w:r w:rsidRPr="00337F4B">
        <w:t>2</w:t>
      </w:r>
      <w:r>
        <w:rPr>
          <w:rFonts w:hint="eastAsia"/>
        </w:rPr>
        <w:t>3,</w:t>
      </w:r>
      <w:r w:rsidRPr="00337F4B">
        <w:t xml:space="preserve"> 19</w:t>
      </w:r>
      <w:r>
        <w:rPr>
          <w:rFonts w:hint="eastAsia"/>
        </w:rPr>
        <w:t>45</w:t>
      </w:r>
      <w:r>
        <w:rPr>
          <w:rFonts w:hint="eastAsia"/>
        </w:rPr>
        <w:tab/>
        <w:t xml:space="preserve">April 28, 1952    </w:t>
      </w:r>
      <w:r w:rsidRPr="00337F4B">
        <w:tab/>
      </w:r>
      <w:r>
        <w:rPr>
          <w:rFonts w:hint="eastAsia"/>
        </w:rPr>
        <w:t xml:space="preserve">May 15, 1972        </w:t>
      </w:r>
      <w:r w:rsidRPr="00C57C2D">
        <w:rPr>
          <w:rFonts w:hint="eastAsia"/>
          <w:sz w:val="20"/>
          <w:szCs w:val="20"/>
        </w:rPr>
        <w:t>overseas territory</w:t>
      </w:r>
    </w:p>
    <w:p w:rsidR="00537A12" w:rsidRPr="00337F4B" w:rsidRDefault="00537A12" w:rsidP="00537A12">
      <w:pPr>
        <w:tabs>
          <w:tab w:val="left" w:pos="567"/>
          <w:tab w:val="left" w:pos="2694"/>
          <w:tab w:val="left" w:pos="4536"/>
          <w:tab w:val="left" w:pos="6910"/>
        </w:tabs>
        <w:snapToGrid w:val="0"/>
        <w:ind w:leftChars="-354" w:left="-850" w:rightChars="-260" w:right="-624"/>
      </w:pPr>
      <w:r>
        <w:rPr>
          <w:rFonts w:hint="eastAsia"/>
          <w:sz w:val="20"/>
          <w:szCs w:val="20"/>
        </w:rPr>
        <w:tab/>
      </w:r>
      <w:r>
        <w:rPr>
          <w:rFonts w:hint="eastAsia"/>
          <w:sz w:val="20"/>
          <w:szCs w:val="20"/>
        </w:rPr>
        <w:tab/>
      </w:r>
      <w:r>
        <w:rPr>
          <w:rFonts w:hint="eastAsia"/>
          <w:sz w:val="20"/>
          <w:szCs w:val="20"/>
        </w:rPr>
        <w:tab/>
      </w:r>
      <w:r>
        <w:rPr>
          <w:rFonts w:hint="eastAsia"/>
          <w:sz w:val="20"/>
          <w:szCs w:val="20"/>
        </w:rPr>
        <w:tab/>
      </w:r>
      <w:proofErr w:type="gramStart"/>
      <w:r>
        <w:rPr>
          <w:rFonts w:hint="eastAsia"/>
          <w:sz w:val="20"/>
          <w:szCs w:val="20"/>
        </w:rPr>
        <w:t>of</w:t>
      </w:r>
      <w:proofErr w:type="gramEnd"/>
      <w:r>
        <w:rPr>
          <w:rFonts w:hint="eastAsia"/>
          <w:sz w:val="20"/>
          <w:szCs w:val="20"/>
        </w:rPr>
        <w:t xml:space="preserve"> Japan</w:t>
      </w:r>
    </w:p>
    <w:p w:rsidR="00AF7189" w:rsidRPr="00C57C2D" w:rsidRDefault="00AF7189" w:rsidP="00AF7189">
      <w:pPr>
        <w:tabs>
          <w:tab w:val="left" w:pos="567"/>
          <w:tab w:val="left" w:pos="2694"/>
          <w:tab w:val="left" w:pos="4650"/>
          <w:tab w:val="left" w:pos="6930"/>
        </w:tabs>
        <w:ind w:leftChars="-354" w:left="-850" w:rightChars="-260" w:right="-624"/>
        <w:rPr>
          <w:sz w:val="20"/>
          <w:szCs w:val="20"/>
        </w:rPr>
      </w:pPr>
      <w:r>
        <w:rPr>
          <w:rFonts w:hint="eastAsia"/>
        </w:rPr>
        <w:t>Taiwan</w:t>
      </w:r>
      <w:r>
        <w:rPr>
          <w:rFonts w:hint="eastAsia"/>
        </w:rPr>
        <w:tab/>
        <w:t>Oct. 25</w:t>
      </w:r>
      <w:r w:rsidRPr="00337F4B">
        <w:t>, 1</w:t>
      </w:r>
      <w:r>
        <w:rPr>
          <w:rFonts w:hint="eastAsia"/>
        </w:rPr>
        <w:t>945</w:t>
      </w:r>
      <w:r w:rsidRPr="00337F4B">
        <w:tab/>
      </w:r>
      <w:r>
        <w:rPr>
          <w:rFonts w:hint="eastAsia"/>
        </w:rPr>
        <w:t>April 28, 1952</w:t>
      </w:r>
      <w:r w:rsidRPr="00337F4B">
        <w:rPr>
          <w:rFonts w:hint="eastAsia"/>
        </w:rPr>
        <w:t xml:space="preserve">  </w:t>
      </w:r>
      <w:r>
        <w:rPr>
          <w:rFonts w:hint="eastAsia"/>
        </w:rPr>
        <w:tab/>
      </w:r>
      <w:proofErr w:type="gramStart"/>
      <w:r>
        <w:rPr>
          <w:rFonts w:hint="eastAsia"/>
        </w:rPr>
        <w:t xml:space="preserve">-------- </w:t>
      </w:r>
      <w:r w:rsidRPr="00AF7189">
        <w:rPr>
          <w:rFonts w:hint="eastAsia"/>
          <w:sz w:val="20"/>
          <w:szCs w:val="20"/>
        </w:rPr>
        <w:t>?</w:t>
      </w:r>
      <w:proofErr w:type="gramEnd"/>
      <w:r>
        <w:rPr>
          <w:rFonts w:hint="eastAsia"/>
        </w:rPr>
        <w:t xml:space="preserve"> --------    </w:t>
      </w:r>
      <w:r w:rsidRPr="00337F4B">
        <w:rPr>
          <w:rFonts w:hint="eastAsia"/>
        </w:rPr>
        <w:t xml:space="preserve">  </w:t>
      </w:r>
      <w:r>
        <w:rPr>
          <w:rFonts w:hint="eastAsia"/>
        </w:rPr>
        <w:tab/>
        <w:t xml:space="preserve">--- </w:t>
      </w:r>
      <w:r w:rsidRPr="00AF7189">
        <w:rPr>
          <w:rFonts w:hint="eastAsia"/>
          <w:sz w:val="20"/>
          <w:szCs w:val="20"/>
        </w:rPr>
        <w:t>?</w:t>
      </w:r>
      <w:r>
        <w:rPr>
          <w:rFonts w:hint="eastAsia"/>
        </w:rPr>
        <w:t xml:space="preserve"> ---</w:t>
      </w:r>
    </w:p>
    <w:p w:rsidR="00AF7189" w:rsidRPr="00AF7189" w:rsidRDefault="00AF7189" w:rsidP="005E257B"/>
    <w:p w:rsidR="005E257B" w:rsidRDefault="00537A12" w:rsidP="005E257B">
      <w:r>
        <w:rPr>
          <w:rFonts w:hint="eastAsia"/>
        </w:rPr>
        <w:t>The United States military forces liberated Taiwan</w:t>
      </w:r>
      <w:r w:rsidR="00C67290">
        <w:rPr>
          <w:rFonts w:hint="eastAsia"/>
        </w:rPr>
        <w:t xml:space="preserve"> and the Ryukyu islands,</w:t>
      </w:r>
      <w:r>
        <w:rPr>
          <w:rFonts w:hint="eastAsia"/>
        </w:rPr>
        <w:t xml:space="preserve"> and the SFPT designates the United S</w:t>
      </w:r>
      <w:r>
        <w:t>t</w:t>
      </w:r>
      <w:r>
        <w:rPr>
          <w:rFonts w:hint="eastAsia"/>
        </w:rPr>
        <w:t xml:space="preserve">ates of America as the principal occupying power.  At the same time, Article 4(b) of the treaty gives the United States Military Government (USMG) jurisdiction over Taiwan, the </w:t>
      </w:r>
      <w:proofErr w:type="spellStart"/>
      <w:r>
        <w:rPr>
          <w:rFonts w:hint="eastAsia"/>
        </w:rPr>
        <w:t>Ryukyus</w:t>
      </w:r>
      <w:proofErr w:type="spellEnd"/>
      <w:r>
        <w:rPr>
          <w:rFonts w:hint="eastAsia"/>
        </w:rPr>
        <w:t xml:space="preserve">, and certain other areas.  </w:t>
      </w:r>
    </w:p>
    <w:p w:rsidR="008B6152" w:rsidRDefault="008B6152" w:rsidP="005E257B"/>
    <w:p w:rsidR="008B6152" w:rsidRPr="00537A12" w:rsidRDefault="008B6152" w:rsidP="005E257B">
      <w:r>
        <w:rPr>
          <w:rFonts w:hint="eastAsia"/>
        </w:rPr>
        <w:t xml:space="preserve">After April 1952, the Ryukyu Island group was elevated to the status of UN Trusteeship, with the United States as the sole administering authority. </w:t>
      </w:r>
      <w:r>
        <w:t>H</w:t>
      </w:r>
      <w:r>
        <w:rPr>
          <w:rFonts w:hint="eastAsia"/>
        </w:rPr>
        <w:t xml:space="preserve">owever, our analysis remains the same. </w:t>
      </w:r>
      <w:r w:rsidR="00C67290">
        <w:rPr>
          <w:rFonts w:hint="eastAsia"/>
        </w:rPr>
        <w:t xml:space="preserve">Later, as of May 15, 1972, the </w:t>
      </w:r>
      <w:proofErr w:type="spellStart"/>
      <w:r w:rsidR="00C67290">
        <w:rPr>
          <w:rFonts w:hint="eastAsia"/>
        </w:rPr>
        <w:t>Ryukyus</w:t>
      </w:r>
      <w:proofErr w:type="spellEnd"/>
      <w:r w:rsidR="00C67290">
        <w:rPr>
          <w:rFonts w:hint="eastAsia"/>
        </w:rPr>
        <w:t xml:space="preserve"> were returned to Japan. </w:t>
      </w:r>
    </w:p>
    <w:p w:rsidR="00537A12" w:rsidRDefault="00537A12" w:rsidP="005E257B"/>
    <w:p w:rsidR="00537A12" w:rsidRDefault="00537A12" w:rsidP="005E257B">
      <w:r>
        <w:rPr>
          <w:rFonts w:hint="eastAsia"/>
        </w:rPr>
        <w:lastRenderedPageBreak/>
        <w:t xml:space="preserve">It must again be stressed that in the practice of the United States, the end of military government is formally announced by the US Commander in Chief.  This was exactly what we saw in the situation of the Spanish American War </w:t>
      </w:r>
      <w:proofErr w:type="spellStart"/>
      <w:r>
        <w:rPr>
          <w:rFonts w:hint="eastAsia"/>
        </w:rPr>
        <w:t>cessions</w:t>
      </w:r>
      <w:proofErr w:type="spellEnd"/>
      <w:r>
        <w:rPr>
          <w:rFonts w:hint="eastAsia"/>
        </w:rPr>
        <w:t xml:space="preserve">.  In regard to the </w:t>
      </w:r>
      <w:proofErr w:type="spellStart"/>
      <w:r>
        <w:rPr>
          <w:rFonts w:hint="eastAsia"/>
        </w:rPr>
        <w:t>Ryukyus</w:t>
      </w:r>
      <w:proofErr w:type="spellEnd"/>
      <w:r>
        <w:rPr>
          <w:rFonts w:hint="eastAsia"/>
        </w:rPr>
        <w:t xml:space="preserve">, </w:t>
      </w:r>
      <w:r w:rsidRPr="00537A12">
        <w:t xml:space="preserve">President </w:t>
      </w:r>
      <w:r>
        <w:rPr>
          <w:rFonts w:hint="eastAsia"/>
        </w:rPr>
        <w:t xml:space="preserve">Richard </w:t>
      </w:r>
      <w:r w:rsidRPr="00537A12">
        <w:t xml:space="preserve">Nixon </w:t>
      </w:r>
      <w:r>
        <w:rPr>
          <w:rFonts w:hint="eastAsia"/>
        </w:rPr>
        <w:t xml:space="preserve">made the formal announcement, and the </w:t>
      </w:r>
      <w:r w:rsidR="00E640B8">
        <w:rPr>
          <w:rFonts w:hint="eastAsia"/>
        </w:rPr>
        <w:t xml:space="preserve">termination </w:t>
      </w:r>
      <w:r>
        <w:rPr>
          <w:rFonts w:hint="eastAsia"/>
        </w:rPr>
        <w:t xml:space="preserve">date was announced </w:t>
      </w:r>
      <w:r w:rsidR="002C5224">
        <w:rPr>
          <w:rFonts w:hint="eastAsia"/>
        </w:rPr>
        <w:t>to be</w:t>
      </w:r>
      <w:r>
        <w:rPr>
          <w:rFonts w:hint="eastAsia"/>
        </w:rPr>
        <w:t xml:space="preserve"> May 15, 1972.  </w:t>
      </w:r>
    </w:p>
    <w:p w:rsidR="00537A12" w:rsidRPr="00E640B8" w:rsidRDefault="00537A12" w:rsidP="005E257B"/>
    <w:p w:rsidR="00537A12" w:rsidRDefault="007950CE" w:rsidP="005E257B">
      <w:r>
        <w:rPr>
          <w:rFonts w:hint="eastAsia"/>
        </w:rPr>
        <w:t>By way of comparison</w:t>
      </w:r>
      <w:r w:rsidR="00537A12">
        <w:rPr>
          <w:rFonts w:hint="eastAsia"/>
        </w:rPr>
        <w:t xml:space="preserve">, no announcement of the end of USMG jurisdiction over Taiwan has ever been made by the US Commander in Chief, from Harry Truman up to the present. </w:t>
      </w:r>
    </w:p>
    <w:p w:rsidR="00537A12" w:rsidRDefault="00537A12" w:rsidP="005E257B"/>
    <w:p w:rsidR="002C5224" w:rsidRDefault="00A47616" w:rsidP="005E257B">
      <w:r>
        <w:rPr>
          <w:rFonts w:hint="eastAsia"/>
        </w:rPr>
        <w:t xml:space="preserve">This leads us to the conclusion that Taiwan is currently somewhere between Points B and C in our ABCD Analysis Chart.  Having not yet reached a </w:t>
      </w:r>
      <w:r w:rsidRPr="00337F4B">
        <w:rPr>
          <w:rFonts w:hint="eastAsia"/>
        </w:rPr>
        <w:t>final political status</w:t>
      </w:r>
      <w:r>
        <w:rPr>
          <w:rFonts w:hint="eastAsia"/>
        </w:rPr>
        <w:t xml:space="preserve">, its condition </w:t>
      </w:r>
      <w:r w:rsidRPr="00337F4B">
        <w:rPr>
          <w:rFonts w:hint="eastAsia"/>
        </w:rPr>
        <w:t xml:space="preserve">can best be described as </w:t>
      </w:r>
      <w:r w:rsidRPr="00337F4B">
        <w:t>“</w:t>
      </w:r>
      <w:r w:rsidRPr="00337F4B">
        <w:rPr>
          <w:rFonts w:hint="eastAsia"/>
        </w:rPr>
        <w:t>undetermined</w:t>
      </w:r>
      <w:r w:rsidRPr="00337F4B">
        <w:t>”</w:t>
      </w:r>
      <w:r w:rsidRPr="00337F4B">
        <w:rPr>
          <w:rFonts w:hint="eastAsia"/>
        </w:rPr>
        <w:t xml:space="preserve"> or </w:t>
      </w:r>
      <w:r w:rsidRPr="00337F4B">
        <w:t>“</w:t>
      </w:r>
      <w:r w:rsidRPr="00337F4B">
        <w:rPr>
          <w:rFonts w:hint="eastAsia"/>
        </w:rPr>
        <w:t>unsettled</w:t>
      </w:r>
      <w:r w:rsidR="00E640B8">
        <w:rPr>
          <w:rFonts w:hint="eastAsia"/>
        </w:rPr>
        <w:t>.</w:t>
      </w:r>
      <w:r w:rsidRPr="00337F4B">
        <w:t>”</w:t>
      </w:r>
      <w:r>
        <w:rPr>
          <w:rFonts w:hint="eastAsia"/>
        </w:rPr>
        <w:t xml:space="preserve"> </w:t>
      </w:r>
      <w:r w:rsidR="00E640B8">
        <w:rPr>
          <w:rFonts w:hint="eastAsia"/>
        </w:rPr>
        <w:t xml:space="preserve">Consequently, Taiwan </w:t>
      </w:r>
      <w:r w:rsidR="00C67290">
        <w:rPr>
          <w:rFonts w:hint="eastAsia"/>
        </w:rPr>
        <w:t>is not regarded as an independent entity</w:t>
      </w:r>
      <w:r w:rsidR="00CE11BD">
        <w:rPr>
          <w:rFonts w:hint="eastAsia"/>
        </w:rPr>
        <w:t xml:space="preserve"> in the international community</w:t>
      </w:r>
      <w:r w:rsidR="00C67290">
        <w:rPr>
          <w:rFonts w:hint="eastAsia"/>
        </w:rPr>
        <w:t>.  I</w:t>
      </w:r>
      <w:r w:rsidR="007950CE">
        <w:rPr>
          <w:rFonts w:hint="eastAsia"/>
        </w:rPr>
        <w:t xml:space="preserve">ndeed this </w:t>
      </w:r>
      <w:r w:rsidR="00E640B8">
        <w:rPr>
          <w:rFonts w:hint="eastAsia"/>
        </w:rPr>
        <w:t>is exactly the type of oratory which the</w:t>
      </w:r>
      <w:r w:rsidR="007950CE">
        <w:rPr>
          <w:rFonts w:hint="eastAsia"/>
        </w:rPr>
        <w:t xml:space="preserve"> U.S. Executive Branch officials have been </w:t>
      </w:r>
      <w:r w:rsidR="00E640B8">
        <w:rPr>
          <w:rFonts w:hint="eastAsia"/>
        </w:rPr>
        <w:t xml:space="preserve">proffering </w:t>
      </w:r>
      <w:r w:rsidR="007950CE">
        <w:rPr>
          <w:rFonts w:hint="eastAsia"/>
        </w:rPr>
        <w:t xml:space="preserve">for decades. </w:t>
      </w:r>
      <w:r w:rsidR="00CE11BD">
        <w:rPr>
          <w:rFonts w:hint="eastAsia"/>
        </w:rPr>
        <w:t xml:space="preserve">In other words, </w:t>
      </w:r>
      <w:r w:rsidR="002C5224">
        <w:rPr>
          <w:rFonts w:hint="eastAsia"/>
        </w:rPr>
        <w:t xml:space="preserve">Taiwan is a term of geography, </w:t>
      </w:r>
      <w:r w:rsidR="007950CE">
        <w:rPr>
          <w:rFonts w:hint="eastAsia"/>
        </w:rPr>
        <w:t xml:space="preserve">but </w:t>
      </w:r>
      <w:r w:rsidR="00E640B8">
        <w:rPr>
          <w:rFonts w:hint="eastAsia"/>
        </w:rPr>
        <w:t>this geographic area</w:t>
      </w:r>
      <w:r w:rsidR="007950CE">
        <w:rPr>
          <w:rFonts w:hint="eastAsia"/>
        </w:rPr>
        <w:t xml:space="preserve"> does not belong to any </w:t>
      </w:r>
      <w:r w:rsidR="00CE11BD">
        <w:rPr>
          <w:rFonts w:hint="eastAsia"/>
        </w:rPr>
        <w:t xml:space="preserve">particular </w:t>
      </w:r>
      <w:r w:rsidR="007950CE">
        <w:rPr>
          <w:rFonts w:hint="eastAsia"/>
        </w:rPr>
        <w:t xml:space="preserve">country.  </w:t>
      </w:r>
    </w:p>
    <w:p w:rsidR="0032423B" w:rsidRDefault="0032423B" w:rsidP="005E257B"/>
    <w:p w:rsidR="0032423B" w:rsidRDefault="0032423B" w:rsidP="005E257B">
      <w:r>
        <w:rPr>
          <w:rFonts w:hint="eastAsia"/>
        </w:rPr>
        <w:t xml:space="preserve">Additionally, as we point out above, there are only two possible types of an </w:t>
      </w:r>
      <w:r>
        <w:t>“</w:t>
      </w:r>
      <w:r>
        <w:rPr>
          <w:rFonts w:hint="eastAsia"/>
        </w:rPr>
        <w:t>End Result</w:t>
      </w:r>
      <w:r>
        <w:t>”</w:t>
      </w:r>
      <w:r>
        <w:rPr>
          <w:rFonts w:hint="eastAsia"/>
        </w:rPr>
        <w:t xml:space="preserve"> after a period of military occupation. The fact that the U.S. Executive Branch continually says that Taiwan</w:t>
      </w:r>
      <w:r>
        <w:t>’</w:t>
      </w:r>
      <w:r>
        <w:rPr>
          <w:rFonts w:hint="eastAsia"/>
        </w:rPr>
        <w:t xml:space="preserve">s legal status is </w:t>
      </w:r>
      <w:r w:rsidRPr="00337F4B">
        <w:t>“</w:t>
      </w:r>
      <w:r w:rsidRPr="00337F4B">
        <w:rPr>
          <w:rFonts w:hint="eastAsia"/>
        </w:rPr>
        <w:t>undetermined</w:t>
      </w:r>
      <w:r w:rsidRPr="00337F4B">
        <w:t>”</w:t>
      </w:r>
      <w:r w:rsidRPr="00337F4B">
        <w:rPr>
          <w:rFonts w:hint="eastAsia"/>
        </w:rPr>
        <w:t xml:space="preserve"> or </w:t>
      </w:r>
      <w:r w:rsidRPr="00337F4B">
        <w:t>“</w:t>
      </w:r>
      <w:r w:rsidRPr="00337F4B">
        <w:rPr>
          <w:rFonts w:hint="eastAsia"/>
        </w:rPr>
        <w:t>unsettled</w:t>
      </w:r>
      <w:r w:rsidRPr="00337F4B">
        <w:t>”</w:t>
      </w:r>
      <w:r>
        <w:rPr>
          <w:rFonts w:hint="eastAsia"/>
        </w:rPr>
        <w:t xml:space="preserve"> is, in itself, strong proof that Taiwan is actually still under military occupation in the present era.  </w:t>
      </w:r>
    </w:p>
    <w:p w:rsidR="002C5224" w:rsidRDefault="002C5224" w:rsidP="005E257B"/>
    <w:p w:rsidR="007950CE" w:rsidRDefault="00421799" w:rsidP="005E257B">
      <w:r>
        <w:rPr>
          <w:rFonts w:hint="eastAsia"/>
        </w:rPr>
        <w:t xml:space="preserve">When did this all begin? </w:t>
      </w:r>
      <w:r w:rsidR="007950CE">
        <w:rPr>
          <w:rFonts w:hint="eastAsia"/>
        </w:rPr>
        <w:t>Since late Oct. 1945, t</w:t>
      </w:r>
      <w:r w:rsidR="001B20D3">
        <w:rPr>
          <w:rFonts w:hint="eastAsia"/>
        </w:rPr>
        <w:t xml:space="preserve">he Republic of China (ROC) </w:t>
      </w:r>
      <w:r w:rsidR="007950CE">
        <w:rPr>
          <w:rFonts w:hint="eastAsia"/>
        </w:rPr>
        <w:t xml:space="preserve">has been </w:t>
      </w:r>
      <w:r w:rsidR="001B20D3">
        <w:rPr>
          <w:rFonts w:hint="eastAsia"/>
        </w:rPr>
        <w:t>exercis</w:t>
      </w:r>
      <w:r w:rsidR="007950CE">
        <w:rPr>
          <w:rFonts w:hint="eastAsia"/>
        </w:rPr>
        <w:t>ing</w:t>
      </w:r>
      <w:r w:rsidR="001B20D3">
        <w:rPr>
          <w:rFonts w:hint="eastAsia"/>
        </w:rPr>
        <w:t xml:space="preserve"> jurisdiction over Taiwan, but not sovereignty. </w:t>
      </w:r>
      <w:r w:rsidR="009B096D">
        <w:rPr>
          <w:rFonts w:hint="eastAsia"/>
        </w:rPr>
        <w:t xml:space="preserve">This is Point A in our ABCD Analysis.  </w:t>
      </w:r>
      <w:r w:rsidR="007950CE">
        <w:rPr>
          <w:rFonts w:hint="eastAsia"/>
        </w:rPr>
        <w:t xml:space="preserve">As of early December 1949, the Republic of China has </w:t>
      </w:r>
      <w:r w:rsidR="009B096D">
        <w:rPr>
          <w:rFonts w:hint="eastAsia"/>
        </w:rPr>
        <w:t>moved its central government to occupied Taiwan, outside of China</w:t>
      </w:r>
      <w:r w:rsidR="009B096D">
        <w:t>’</w:t>
      </w:r>
      <w:r w:rsidR="009B096D">
        <w:rPr>
          <w:rFonts w:hint="eastAsia"/>
        </w:rPr>
        <w:t xml:space="preserve">s national territory.  Thus the ROC has </w:t>
      </w:r>
      <w:r w:rsidR="007950CE">
        <w:rPr>
          <w:rFonts w:hint="eastAsia"/>
        </w:rPr>
        <w:t>become a government in exile</w:t>
      </w:r>
      <w:r w:rsidR="009B096D">
        <w:rPr>
          <w:rFonts w:hint="eastAsia"/>
        </w:rPr>
        <w:t xml:space="preserve"> even before the peace treaty came into effect, w</w:t>
      </w:r>
      <w:r w:rsidR="00CE11BD">
        <w:rPr>
          <w:rFonts w:hint="eastAsia"/>
        </w:rPr>
        <w:t>h</w:t>
      </w:r>
      <w:r w:rsidR="009B096D">
        <w:rPr>
          <w:rFonts w:hint="eastAsia"/>
        </w:rPr>
        <w:t>i</w:t>
      </w:r>
      <w:r w:rsidR="00CE11BD">
        <w:rPr>
          <w:rFonts w:hint="eastAsia"/>
        </w:rPr>
        <w:t>c</w:t>
      </w:r>
      <w:r w:rsidR="009B096D">
        <w:rPr>
          <w:rFonts w:hint="eastAsia"/>
        </w:rPr>
        <w:t>h is at Point B</w:t>
      </w:r>
      <w:r w:rsidR="007950CE">
        <w:rPr>
          <w:rFonts w:hint="eastAsia"/>
        </w:rPr>
        <w:t xml:space="preserve">. </w:t>
      </w:r>
    </w:p>
    <w:p w:rsidR="00421799" w:rsidRDefault="00421799" w:rsidP="005E257B"/>
    <w:p w:rsidR="008B6152" w:rsidRDefault="008B6152" w:rsidP="005E257B">
      <w:r>
        <w:rPr>
          <w:rFonts w:hint="eastAsia"/>
        </w:rPr>
        <w:t xml:space="preserve">However, </w:t>
      </w:r>
      <w:r w:rsidR="00421799">
        <w:rPr>
          <w:rFonts w:hint="eastAsia"/>
        </w:rPr>
        <w:t xml:space="preserve">we must not forget that </w:t>
      </w:r>
      <w:r>
        <w:rPr>
          <w:rFonts w:hint="eastAsia"/>
        </w:rPr>
        <w:t xml:space="preserve">the ROC (formerly led by Chiang Kai-shek) is not the legal </w:t>
      </w:r>
      <w:proofErr w:type="gramStart"/>
      <w:r>
        <w:rPr>
          <w:rFonts w:hint="eastAsia"/>
        </w:rPr>
        <w:t>occupier,</w:t>
      </w:r>
      <w:proofErr w:type="gramEnd"/>
      <w:r>
        <w:rPr>
          <w:rFonts w:hint="eastAsia"/>
        </w:rPr>
        <w:t xml:space="preserve"> it is only serving as a proxy force for the legal occupier.  The SFPT clearly stipulates that the United States Military </w:t>
      </w:r>
      <w:r>
        <w:t>Government</w:t>
      </w:r>
      <w:r>
        <w:rPr>
          <w:rFonts w:hint="eastAsia"/>
        </w:rPr>
        <w:t xml:space="preserve"> (USMG) has jurisdiction over Taiwan, which means that </w:t>
      </w:r>
      <w:r w:rsidR="002C5224">
        <w:rPr>
          <w:rFonts w:hint="eastAsia"/>
        </w:rPr>
        <w:t xml:space="preserve">Taiwan </w:t>
      </w:r>
      <w:r>
        <w:rPr>
          <w:rFonts w:hint="eastAsia"/>
        </w:rPr>
        <w:t xml:space="preserve">is </w:t>
      </w:r>
      <w:r w:rsidR="00A47616">
        <w:rPr>
          <w:rFonts w:hint="eastAsia"/>
        </w:rPr>
        <w:t>occupied territory of the United S</w:t>
      </w:r>
      <w:r w:rsidR="00A47616">
        <w:t>t</w:t>
      </w:r>
      <w:r w:rsidR="00A47616">
        <w:rPr>
          <w:rFonts w:hint="eastAsia"/>
        </w:rPr>
        <w:t>ates</w:t>
      </w:r>
      <w:r>
        <w:rPr>
          <w:rFonts w:hint="eastAsia"/>
        </w:rPr>
        <w:t xml:space="preserve">. </w:t>
      </w:r>
    </w:p>
    <w:p w:rsidR="008B6152" w:rsidRDefault="008B6152" w:rsidP="005E257B"/>
    <w:p w:rsidR="000A3191" w:rsidRDefault="000A3191" w:rsidP="005E257B"/>
    <w:p w:rsidR="000A3191" w:rsidRDefault="000A3191" w:rsidP="005E257B"/>
    <w:p w:rsidR="000A3191" w:rsidRDefault="000A3191" w:rsidP="000A3191">
      <w:pPr>
        <w:jc w:val="center"/>
        <w:rPr>
          <w:szCs w:val="24"/>
        </w:rPr>
      </w:pPr>
      <w:proofErr w:type="spellStart"/>
      <w:r w:rsidRPr="000A3191">
        <w:rPr>
          <w:rFonts w:hint="eastAsia"/>
          <w:szCs w:val="24"/>
        </w:rPr>
        <w:lastRenderedPageBreak/>
        <w:t>Youtube</w:t>
      </w:r>
      <w:proofErr w:type="spellEnd"/>
    </w:p>
    <w:p w:rsidR="000A3191" w:rsidRDefault="000A3191" w:rsidP="000A3191">
      <w:pPr>
        <w:jc w:val="center"/>
        <w:rPr>
          <w:szCs w:val="24"/>
        </w:rPr>
      </w:pPr>
    </w:p>
    <w:p w:rsidR="000A3191" w:rsidRDefault="000A3191" w:rsidP="000A3191">
      <w:pPr>
        <w:jc w:val="center"/>
        <w:rPr>
          <w:szCs w:val="24"/>
        </w:rPr>
      </w:pPr>
    </w:p>
    <w:p w:rsidR="000A3191" w:rsidRDefault="000A3191" w:rsidP="000A3191">
      <w:pPr>
        <w:jc w:val="center"/>
        <w:rPr>
          <w:szCs w:val="24"/>
        </w:rPr>
      </w:pPr>
      <w:r>
        <w:rPr>
          <w:rFonts w:hint="eastAsia"/>
          <w:szCs w:val="24"/>
        </w:rPr>
        <w:t>.</w:t>
      </w:r>
      <w:proofErr w:type="spellStart"/>
      <w:r>
        <w:rPr>
          <w:rFonts w:hint="eastAsia"/>
          <w:szCs w:val="24"/>
        </w:rPr>
        <w:t>docx</w:t>
      </w:r>
      <w:proofErr w:type="spellEnd"/>
      <w:r>
        <w:rPr>
          <w:rFonts w:hint="eastAsia"/>
          <w:szCs w:val="24"/>
        </w:rPr>
        <w:t xml:space="preserve"> file</w:t>
      </w:r>
    </w:p>
    <w:p w:rsidR="000A3191" w:rsidRPr="000A3191" w:rsidRDefault="000A3191" w:rsidP="000A3191">
      <w:pPr>
        <w:jc w:val="center"/>
        <w:rPr>
          <w:szCs w:val="24"/>
        </w:rPr>
      </w:pPr>
    </w:p>
    <w:p w:rsidR="00337F4B" w:rsidRPr="000A3191" w:rsidRDefault="00337F4B" w:rsidP="000A3191"/>
    <w:sectPr w:rsidR="00337F4B" w:rsidRPr="000A3191" w:rsidSect="008B2E5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85F" w:rsidRDefault="006D185F" w:rsidP="002C5224">
      <w:r>
        <w:separator/>
      </w:r>
    </w:p>
  </w:endnote>
  <w:endnote w:type="continuationSeparator" w:id="0">
    <w:p w:rsidR="006D185F" w:rsidRDefault="006D185F" w:rsidP="002C5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85F" w:rsidRDefault="006D185F" w:rsidP="002C5224">
      <w:r>
        <w:separator/>
      </w:r>
    </w:p>
  </w:footnote>
  <w:footnote w:type="continuationSeparator" w:id="0">
    <w:p w:rsidR="006D185F" w:rsidRDefault="006D185F" w:rsidP="002C5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7F4B"/>
    <w:rsid w:val="00090C8F"/>
    <w:rsid w:val="000A3191"/>
    <w:rsid w:val="000D5D40"/>
    <w:rsid w:val="001548B2"/>
    <w:rsid w:val="001B20D3"/>
    <w:rsid w:val="002C5224"/>
    <w:rsid w:val="002D2639"/>
    <w:rsid w:val="002F348D"/>
    <w:rsid w:val="00323322"/>
    <w:rsid w:val="0032423B"/>
    <w:rsid w:val="00337F4B"/>
    <w:rsid w:val="00351E87"/>
    <w:rsid w:val="00394830"/>
    <w:rsid w:val="003B1789"/>
    <w:rsid w:val="00421799"/>
    <w:rsid w:val="00423921"/>
    <w:rsid w:val="00444CC1"/>
    <w:rsid w:val="00470F07"/>
    <w:rsid w:val="00487ED4"/>
    <w:rsid w:val="00490590"/>
    <w:rsid w:val="00537A12"/>
    <w:rsid w:val="00555992"/>
    <w:rsid w:val="005E257B"/>
    <w:rsid w:val="0064412B"/>
    <w:rsid w:val="006A58A3"/>
    <w:rsid w:val="006A5E69"/>
    <w:rsid w:val="006D185F"/>
    <w:rsid w:val="007950CE"/>
    <w:rsid w:val="007B3387"/>
    <w:rsid w:val="007F20A7"/>
    <w:rsid w:val="0085253C"/>
    <w:rsid w:val="008A70C2"/>
    <w:rsid w:val="008B2E56"/>
    <w:rsid w:val="008B6152"/>
    <w:rsid w:val="009B096D"/>
    <w:rsid w:val="00A47616"/>
    <w:rsid w:val="00A87C4B"/>
    <w:rsid w:val="00AB17B3"/>
    <w:rsid w:val="00AF7189"/>
    <w:rsid w:val="00B07F62"/>
    <w:rsid w:val="00B6176A"/>
    <w:rsid w:val="00B67DFE"/>
    <w:rsid w:val="00BB2A04"/>
    <w:rsid w:val="00C226DD"/>
    <w:rsid w:val="00C57243"/>
    <w:rsid w:val="00C57C2D"/>
    <w:rsid w:val="00C67290"/>
    <w:rsid w:val="00CB44ED"/>
    <w:rsid w:val="00CB77B9"/>
    <w:rsid w:val="00CE11BD"/>
    <w:rsid w:val="00D51C39"/>
    <w:rsid w:val="00DD24BB"/>
    <w:rsid w:val="00E640B8"/>
    <w:rsid w:val="00E64E84"/>
    <w:rsid w:val="00E80287"/>
    <w:rsid w:val="00E826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4B"/>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7F4B"/>
    <w:pPr>
      <w:widowControl/>
      <w:spacing w:before="100" w:beforeAutospacing="1" w:after="100" w:afterAutospacing="1"/>
    </w:pPr>
    <w:rPr>
      <w:rFonts w:ascii="PMingLiU" w:eastAsia="PMingLiU" w:hAnsi="PMingLiU" w:cs="PMingLiU"/>
      <w:kern w:val="0"/>
      <w:szCs w:val="24"/>
    </w:rPr>
  </w:style>
  <w:style w:type="character" w:styleId="Emphasis">
    <w:name w:val="Emphasis"/>
    <w:basedOn w:val="DefaultParagraphFont"/>
    <w:uiPriority w:val="20"/>
    <w:qFormat/>
    <w:rsid w:val="00C57243"/>
    <w:rPr>
      <w:i/>
      <w:iCs/>
    </w:rPr>
  </w:style>
  <w:style w:type="character" w:customStyle="1" w:styleId="apple-converted-space">
    <w:name w:val="apple-converted-space"/>
    <w:basedOn w:val="DefaultParagraphFont"/>
    <w:rsid w:val="00C57243"/>
  </w:style>
  <w:style w:type="paragraph" w:styleId="Header">
    <w:name w:val="header"/>
    <w:basedOn w:val="Normal"/>
    <w:link w:val="HeaderChar"/>
    <w:uiPriority w:val="99"/>
    <w:semiHidden/>
    <w:unhideWhenUsed/>
    <w:rsid w:val="002C522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2C5224"/>
    <w:rPr>
      <w:sz w:val="20"/>
      <w:szCs w:val="20"/>
    </w:rPr>
  </w:style>
  <w:style w:type="paragraph" w:styleId="Footer">
    <w:name w:val="footer"/>
    <w:basedOn w:val="Normal"/>
    <w:link w:val="FooterChar"/>
    <w:uiPriority w:val="99"/>
    <w:semiHidden/>
    <w:unhideWhenUsed/>
    <w:rsid w:val="002C522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2C5224"/>
    <w:rPr>
      <w:sz w:val="20"/>
      <w:szCs w:val="20"/>
    </w:rPr>
  </w:style>
</w:styles>
</file>

<file path=word/webSettings.xml><?xml version="1.0" encoding="utf-8"?>
<w:webSettings xmlns:r="http://schemas.openxmlformats.org/officeDocument/2006/relationships" xmlns:w="http://schemas.openxmlformats.org/wordprocessingml/2006/main">
  <w:divs>
    <w:div w:id="3491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1506</TotalTime>
  <Pages>1</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Taiwan Perspectives (2): Lessons from the Spanish American War</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Perspectives (2): Lessons from the Spanish American War</dc:title>
  <dc:subject/>
  <dc:creator>twclarify</dc:creator>
  <cp:keywords/>
  <dc:description/>
  <cp:lastModifiedBy>Brian</cp:lastModifiedBy>
  <cp:revision>5</cp:revision>
  <dcterms:created xsi:type="dcterms:W3CDTF">2014-09-22T08:16:00Z</dcterms:created>
  <dcterms:modified xsi:type="dcterms:W3CDTF">2014-10-04T14:17:00Z</dcterms:modified>
</cp:coreProperties>
</file>